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057B22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64030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>
        <w:rPr>
          <w:rFonts w:ascii="Times New Roman" w:eastAsia="Times New Roman" w:hAnsi="Times New Roman" w:cs="Times New Roman"/>
          <w:lang w:eastAsia="it-IT"/>
        </w:rPr>
        <w:t>la dott.ssa Camilla Tesi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917F1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B6462B">
        <w:rPr>
          <w:rFonts w:ascii="Times New Roman" w:eastAsia="Times New Roman" w:hAnsi="Times New Roman" w:cs="Times New Roman"/>
          <w:b/>
          <w:u w:val="single"/>
          <w:lang w:eastAsia="it-IT"/>
        </w:rPr>
        <w:t>0</w:t>
      </w:r>
      <w:r w:rsidR="00430C85">
        <w:rPr>
          <w:rFonts w:ascii="Times New Roman" w:eastAsia="Times New Roman" w:hAnsi="Times New Roman" w:cs="Times New Roman"/>
          <w:b/>
          <w:u w:val="single"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B6462B" w:rsidRPr="00B6462B" w:rsidRDefault="00B6462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B6462B">
        <w:rPr>
          <w:rFonts w:ascii="Times New Roman" w:eastAsia="Times New Roman" w:hAnsi="Times New Roman" w:cs="Times New Roman"/>
          <w:b/>
          <w:u w:val="single"/>
          <w:lang w:eastAsia="it-IT"/>
        </w:rPr>
        <w:t>I procedimenti non indicati verranno rinviati con provvedimento reso in udienza a partire dalle ore 9.00</w:t>
      </w:r>
      <w:r>
        <w:rPr>
          <w:rFonts w:ascii="Times New Roman" w:eastAsia="Times New Roman" w:hAnsi="Times New Roman" w:cs="Times New Roman"/>
          <w:b/>
          <w:u w:val="single"/>
          <w:lang w:eastAsia="it-IT"/>
        </w:rPr>
        <w:t>.</w:t>
      </w: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41645" w:rsidRPr="004437B4" w:rsidRDefault="00B41645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400155" w:rsidRPr="004437B4" w:rsidTr="00A23C7F">
        <w:tc>
          <w:tcPr>
            <w:tcW w:w="656" w:type="dxa"/>
          </w:tcPr>
          <w:p w:rsidR="00400155" w:rsidRPr="004437B4" w:rsidRDefault="0040015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400155" w:rsidRPr="004437B4" w:rsidRDefault="0040015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400155" w:rsidRPr="004437B4" w:rsidRDefault="0040015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400155" w:rsidRPr="004437B4" w:rsidRDefault="0040015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400155" w:rsidRPr="00B6462B" w:rsidRDefault="00400155" w:rsidP="00B6462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306/2009</w:t>
            </w:r>
          </w:p>
        </w:tc>
        <w:tc>
          <w:tcPr>
            <w:tcW w:w="1795" w:type="dxa"/>
          </w:tcPr>
          <w:p w:rsidR="00400155" w:rsidRPr="00B6462B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6462B">
              <w:rPr>
                <w:rFonts w:ascii="Times New Roman" w:eastAsia="Times New Roman" w:hAnsi="Times New Roman" w:cs="Times New Roman"/>
                <w:bCs/>
                <w:lang w:eastAsia="it-IT"/>
              </w:rPr>
              <w:t>322/2015</w:t>
            </w:r>
          </w:p>
        </w:tc>
        <w:tc>
          <w:tcPr>
            <w:tcW w:w="839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</w:t>
            </w:r>
            <w:r w:rsidRPr="008B6F0D">
              <w:rPr>
                <w:rFonts w:ascii="Times New Roman" w:eastAsia="Times New Roman" w:hAnsi="Times New Roman" w:cs="Times New Roman"/>
                <w:bCs/>
                <w:lang w:eastAsia="it-IT"/>
              </w:rPr>
              <w:t>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400155" w:rsidRPr="004917F1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2800/2018</w:t>
            </w:r>
            <w:r w:rsidRPr="004917F1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795" w:type="dxa"/>
          </w:tcPr>
          <w:p w:rsidR="00400155" w:rsidRPr="004917F1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649/2018</w:t>
            </w:r>
          </w:p>
        </w:tc>
        <w:tc>
          <w:tcPr>
            <w:tcW w:w="839" w:type="dxa"/>
          </w:tcPr>
          <w:p w:rsidR="00400155" w:rsidRPr="004917F1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400155" w:rsidRPr="00093532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2278/2020</w:t>
            </w:r>
          </w:p>
        </w:tc>
        <w:tc>
          <w:tcPr>
            <w:tcW w:w="1795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952/2020</w:t>
            </w:r>
          </w:p>
        </w:tc>
        <w:tc>
          <w:tcPr>
            <w:tcW w:w="839" w:type="dxa"/>
          </w:tcPr>
          <w:p w:rsidR="00400155" w:rsidRPr="004917F1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2771/2014</w:t>
            </w:r>
          </w:p>
        </w:tc>
        <w:tc>
          <w:tcPr>
            <w:tcW w:w="1795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340/2018</w:t>
            </w:r>
          </w:p>
        </w:tc>
        <w:tc>
          <w:tcPr>
            <w:tcW w:w="839" w:type="dxa"/>
          </w:tcPr>
          <w:p w:rsidR="00400155" w:rsidRPr="004917F1" w:rsidRDefault="00400155" w:rsidP="008B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400155" w:rsidRPr="00D85BB4" w:rsidRDefault="00400155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BB4">
              <w:rPr>
                <w:rFonts w:ascii="Times New Roman" w:hAnsi="Times New Roman" w:cs="Times New Roman"/>
                <w:bCs/>
              </w:rPr>
              <w:t>3165/2012</w:t>
            </w:r>
          </w:p>
        </w:tc>
        <w:tc>
          <w:tcPr>
            <w:tcW w:w="1795" w:type="dxa"/>
          </w:tcPr>
          <w:p w:rsidR="00400155" w:rsidRPr="00D85BB4" w:rsidRDefault="00400155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BB4">
              <w:rPr>
                <w:rFonts w:ascii="Times New Roman" w:hAnsi="Times New Roman" w:cs="Times New Roman"/>
                <w:bCs/>
              </w:rPr>
              <w:t>205/2015</w:t>
            </w:r>
          </w:p>
        </w:tc>
        <w:tc>
          <w:tcPr>
            <w:tcW w:w="839" w:type="dxa"/>
          </w:tcPr>
          <w:p w:rsidR="00400155" w:rsidRPr="004917F1" w:rsidRDefault="00400155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2049/2009</w:t>
            </w:r>
          </w:p>
        </w:tc>
        <w:tc>
          <w:tcPr>
            <w:tcW w:w="1795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1043/2013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1834/2010</w:t>
            </w:r>
          </w:p>
        </w:tc>
        <w:tc>
          <w:tcPr>
            <w:tcW w:w="1795" w:type="dxa"/>
          </w:tcPr>
          <w:p w:rsidR="00400155" w:rsidRPr="00D85B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14/2013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386/2015</w:t>
            </w:r>
          </w:p>
        </w:tc>
        <w:tc>
          <w:tcPr>
            <w:tcW w:w="1795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802/2018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1158/2010</w:t>
            </w:r>
            <w:r w:rsidRPr="006A2774">
              <w:rPr>
                <w:rFonts w:ascii="Times New Roman" w:hAnsi="Times New Roman" w:cs="Times New Roman"/>
                <w:bCs/>
              </w:rPr>
              <w:t xml:space="preserve">   </w:t>
            </w:r>
            <w:r w:rsidRPr="006A27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312/2017</w:t>
            </w:r>
          </w:p>
        </w:tc>
        <w:tc>
          <w:tcPr>
            <w:tcW w:w="839" w:type="dxa"/>
          </w:tcPr>
          <w:p w:rsidR="00400155" w:rsidRPr="004437B4" w:rsidRDefault="00400155" w:rsidP="00EE476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2359/2008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849/2013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3125/2010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815/2012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1646/2012</w:t>
            </w:r>
            <w:r w:rsidRPr="006A2774">
              <w:rPr>
                <w:rFonts w:ascii="Times New Roman" w:hAnsi="Times New Roman" w:cs="Times New Roman"/>
                <w:bCs/>
              </w:rPr>
              <w:t xml:space="preserve">   </w:t>
            </w:r>
            <w:r w:rsidRPr="006A27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542/2012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400155" w:rsidRPr="004437B4" w:rsidTr="00C33415">
        <w:trPr>
          <w:trHeight w:val="352"/>
        </w:trPr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1326/2013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264/2015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849/2018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58/2019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1584/2010</w:t>
            </w:r>
          </w:p>
        </w:tc>
        <w:tc>
          <w:tcPr>
            <w:tcW w:w="1795" w:type="dxa"/>
          </w:tcPr>
          <w:p w:rsidR="00400155" w:rsidRPr="006A277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1470/2014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400155" w:rsidRPr="004437B4" w:rsidTr="00A23C7F"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1435/2019</w:t>
            </w:r>
          </w:p>
        </w:tc>
        <w:tc>
          <w:tcPr>
            <w:tcW w:w="1795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276/2019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2757/2016</w:t>
            </w:r>
          </w:p>
        </w:tc>
        <w:tc>
          <w:tcPr>
            <w:tcW w:w="1795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881/2016</w:t>
            </w:r>
          </w:p>
        </w:tc>
        <w:tc>
          <w:tcPr>
            <w:tcW w:w="839" w:type="dxa"/>
          </w:tcPr>
          <w:p w:rsidR="00400155" w:rsidRPr="004437B4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Pr="004437B4" w:rsidRDefault="00400155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3209/2016</w:t>
            </w:r>
            <w:r w:rsidRPr="008B6F0D">
              <w:rPr>
                <w:rFonts w:ascii="Times New Roman" w:hAnsi="Times New Roman" w:cs="Times New Roman"/>
                <w:bCs/>
              </w:rPr>
              <w:t xml:space="preserve">   </w:t>
            </w:r>
            <w:r w:rsidRPr="008B6F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95" w:type="dxa"/>
          </w:tcPr>
          <w:p w:rsidR="00400155" w:rsidRPr="008B6F0D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426/2017</w:t>
            </w:r>
          </w:p>
        </w:tc>
        <w:tc>
          <w:tcPr>
            <w:tcW w:w="839" w:type="dxa"/>
          </w:tcPr>
          <w:p w:rsidR="00400155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Default="00400155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2789/2015</w:t>
            </w:r>
          </w:p>
        </w:tc>
        <w:tc>
          <w:tcPr>
            <w:tcW w:w="1795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28/2020 (MOD. 32)</w:t>
            </w:r>
          </w:p>
        </w:tc>
        <w:tc>
          <w:tcPr>
            <w:tcW w:w="839" w:type="dxa"/>
          </w:tcPr>
          <w:p w:rsidR="00400155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Default="00400155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3015/2010</w:t>
            </w:r>
          </w:p>
        </w:tc>
        <w:tc>
          <w:tcPr>
            <w:tcW w:w="1795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34/2020 (MOD. 32)</w:t>
            </w:r>
          </w:p>
        </w:tc>
        <w:tc>
          <w:tcPr>
            <w:tcW w:w="839" w:type="dxa"/>
          </w:tcPr>
          <w:p w:rsidR="00400155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13.25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Default="00400155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1080/2018</w:t>
            </w:r>
          </w:p>
        </w:tc>
        <w:tc>
          <w:tcPr>
            <w:tcW w:w="1795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213/2018</w:t>
            </w:r>
          </w:p>
        </w:tc>
        <w:tc>
          <w:tcPr>
            <w:tcW w:w="839" w:type="dxa"/>
          </w:tcPr>
          <w:p w:rsidR="00400155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400155" w:rsidRPr="004437B4" w:rsidTr="004918F5">
        <w:trPr>
          <w:trHeight w:val="347"/>
        </w:trPr>
        <w:tc>
          <w:tcPr>
            <w:tcW w:w="656" w:type="dxa"/>
          </w:tcPr>
          <w:p w:rsidR="00400155" w:rsidRDefault="00400155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22</w:t>
            </w:r>
          </w:p>
        </w:tc>
        <w:tc>
          <w:tcPr>
            <w:tcW w:w="1891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1754/2012</w:t>
            </w:r>
          </w:p>
        </w:tc>
        <w:tc>
          <w:tcPr>
            <w:tcW w:w="1795" w:type="dxa"/>
          </w:tcPr>
          <w:p w:rsidR="00400155" w:rsidRDefault="00400155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568/2014</w:t>
            </w:r>
          </w:p>
        </w:tc>
        <w:tc>
          <w:tcPr>
            <w:tcW w:w="839" w:type="dxa"/>
          </w:tcPr>
          <w:p w:rsidR="00400155" w:rsidRDefault="00400155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bookmarkEnd w:id="0"/>
    </w:tbl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00155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Tempio Pausania, 17/10/2020</w:t>
      </w:r>
    </w:p>
    <w:p w:rsidR="00400155" w:rsidRDefault="00400155" w:rsidP="004001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Il Giudice </w:t>
      </w:r>
    </w:p>
    <w:p w:rsidR="00400155" w:rsidRDefault="00400155" w:rsidP="004001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      Camilla Tesi</w:t>
      </w:r>
      <w:bookmarkStart w:id="1" w:name="_GoBack"/>
      <w:bookmarkEnd w:id="1"/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41645" w:rsidRDefault="00B41645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mpio Pausania, </w:t>
      </w:r>
      <w:r w:rsidR="00177FF9">
        <w:rPr>
          <w:rFonts w:ascii="Times New Roman" w:eastAsia="Times New Roman" w:hAnsi="Times New Roman" w:cs="Times New Roman"/>
          <w:b/>
          <w:bCs/>
          <w:lang w:eastAsia="it-IT"/>
        </w:rPr>
        <w:t>17</w:t>
      </w:r>
      <w:r w:rsidR="00CC2259">
        <w:rPr>
          <w:rFonts w:ascii="Times New Roman" w:eastAsia="Times New Roman" w:hAnsi="Times New Roman" w:cs="Times New Roman"/>
          <w:b/>
          <w:bCs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="006B49DE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22" w:rsidRDefault="00057B22" w:rsidP="00D015F9">
      <w:pPr>
        <w:spacing w:after="0" w:line="240" w:lineRule="auto"/>
      </w:pPr>
      <w:r>
        <w:separator/>
      </w:r>
    </w:p>
  </w:endnote>
  <w:endnote w:type="continuationSeparator" w:id="0">
    <w:p w:rsidR="00057B22" w:rsidRDefault="00057B2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22" w:rsidRDefault="00057B22" w:rsidP="00D015F9">
      <w:pPr>
        <w:spacing w:after="0" w:line="240" w:lineRule="auto"/>
      </w:pPr>
      <w:r>
        <w:separator/>
      </w:r>
    </w:p>
  </w:footnote>
  <w:footnote w:type="continuationSeparator" w:id="0">
    <w:p w:rsidR="00057B22" w:rsidRDefault="00057B2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57B22"/>
    <w:rsid w:val="00067C7F"/>
    <w:rsid w:val="000769D0"/>
    <w:rsid w:val="00085781"/>
    <w:rsid w:val="000905B1"/>
    <w:rsid w:val="00093532"/>
    <w:rsid w:val="000B13CE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50DC4"/>
    <w:rsid w:val="00156915"/>
    <w:rsid w:val="0017138D"/>
    <w:rsid w:val="0017671F"/>
    <w:rsid w:val="00177FF9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29DA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54FE9"/>
    <w:rsid w:val="003639B2"/>
    <w:rsid w:val="00371100"/>
    <w:rsid w:val="0037494D"/>
    <w:rsid w:val="0038418B"/>
    <w:rsid w:val="00385623"/>
    <w:rsid w:val="003973B5"/>
    <w:rsid w:val="003A6A75"/>
    <w:rsid w:val="003B784E"/>
    <w:rsid w:val="003C354C"/>
    <w:rsid w:val="003C5E47"/>
    <w:rsid w:val="003C64E4"/>
    <w:rsid w:val="003C6C3E"/>
    <w:rsid w:val="003D2634"/>
    <w:rsid w:val="003E286E"/>
    <w:rsid w:val="003F3B66"/>
    <w:rsid w:val="00400155"/>
    <w:rsid w:val="004149AB"/>
    <w:rsid w:val="00416085"/>
    <w:rsid w:val="004201CF"/>
    <w:rsid w:val="00420A22"/>
    <w:rsid w:val="00430C85"/>
    <w:rsid w:val="00440325"/>
    <w:rsid w:val="004437B4"/>
    <w:rsid w:val="00456DFD"/>
    <w:rsid w:val="0047253C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50326F"/>
    <w:rsid w:val="00505E1F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6D0B"/>
    <w:rsid w:val="00680A85"/>
    <w:rsid w:val="006836E7"/>
    <w:rsid w:val="0068779B"/>
    <w:rsid w:val="0069578E"/>
    <w:rsid w:val="006A2774"/>
    <w:rsid w:val="006B49DE"/>
    <w:rsid w:val="006C0056"/>
    <w:rsid w:val="006C2F86"/>
    <w:rsid w:val="006C649F"/>
    <w:rsid w:val="006E3F35"/>
    <w:rsid w:val="006F1ECB"/>
    <w:rsid w:val="006F20D9"/>
    <w:rsid w:val="00703E12"/>
    <w:rsid w:val="00712B22"/>
    <w:rsid w:val="00714694"/>
    <w:rsid w:val="00714CBC"/>
    <w:rsid w:val="00715352"/>
    <w:rsid w:val="00743E05"/>
    <w:rsid w:val="00752F43"/>
    <w:rsid w:val="007545EB"/>
    <w:rsid w:val="00754654"/>
    <w:rsid w:val="00766AD5"/>
    <w:rsid w:val="007A5CA0"/>
    <w:rsid w:val="007B21C6"/>
    <w:rsid w:val="007D06F2"/>
    <w:rsid w:val="007E0160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23C7F"/>
    <w:rsid w:val="00A23F31"/>
    <w:rsid w:val="00A330E7"/>
    <w:rsid w:val="00A35592"/>
    <w:rsid w:val="00A3582F"/>
    <w:rsid w:val="00A4541F"/>
    <w:rsid w:val="00A50D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4BB5"/>
    <w:rsid w:val="00B07029"/>
    <w:rsid w:val="00B13562"/>
    <w:rsid w:val="00B1357B"/>
    <w:rsid w:val="00B20D2B"/>
    <w:rsid w:val="00B36B59"/>
    <w:rsid w:val="00B41645"/>
    <w:rsid w:val="00B41AD9"/>
    <w:rsid w:val="00B424EF"/>
    <w:rsid w:val="00B57873"/>
    <w:rsid w:val="00B6462B"/>
    <w:rsid w:val="00B64D3C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5BB4"/>
    <w:rsid w:val="00D86F08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97089"/>
    <w:rsid w:val="00E971AD"/>
    <w:rsid w:val="00EB7043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7906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42B0-86A7-4891-A1CD-E6BCC45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2020-10-17T13:55:00Z</cp:lastPrinted>
  <dcterms:created xsi:type="dcterms:W3CDTF">2020-10-19T17:17:00Z</dcterms:created>
  <dcterms:modified xsi:type="dcterms:W3CDTF">2020-10-19T17:18:00Z</dcterms:modified>
</cp:coreProperties>
</file>