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EC502E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61166182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Default="00B6551F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4E64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 Giudice,</w:t>
      </w:r>
      <w:r w:rsidR="001764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E64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dott.ssa Caterina Interlandi,</w:t>
      </w:r>
    </w:p>
    <w:tbl>
      <w:tblPr>
        <w:tblStyle w:val="Grigliatabella"/>
        <w:tblpPr w:leftFromText="141" w:rightFromText="141" w:vertAnchor="page" w:horzAnchor="margin" w:tblpXSpec="center" w:tblpY="5138"/>
        <w:tblW w:w="878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636"/>
        <w:gridCol w:w="2052"/>
        <w:gridCol w:w="3467"/>
        <w:gridCol w:w="994"/>
      </w:tblGrid>
      <w:tr w:rsidR="00772ECF" w:rsidRPr="00135B99" w:rsidTr="00772ECF">
        <w:trPr>
          <w:trHeight w:val="492"/>
        </w:trPr>
        <w:tc>
          <w:tcPr>
            <w:tcW w:w="636" w:type="dxa"/>
            <w:vAlign w:val="center"/>
          </w:tcPr>
          <w:p w:rsidR="00772ECF" w:rsidRPr="00135B99" w:rsidRDefault="00772ECF" w:rsidP="0077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636" w:type="dxa"/>
            <w:vAlign w:val="center"/>
          </w:tcPr>
          <w:p w:rsidR="00772ECF" w:rsidRPr="00135B99" w:rsidRDefault="00772ECF" w:rsidP="0077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2052" w:type="dxa"/>
            <w:vAlign w:val="center"/>
          </w:tcPr>
          <w:p w:rsidR="00772ECF" w:rsidRPr="00135B99" w:rsidRDefault="00772ECF" w:rsidP="0077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3467" w:type="dxa"/>
            <w:vAlign w:val="center"/>
          </w:tcPr>
          <w:p w:rsidR="00772ECF" w:rsidRPr="00135B99" w:rsidRDefault="00772ECF" w:rsidP="0077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994" w:type="dxa"/>
          </w:tcPr>
          <w:p w:rsidR="00772ECF" w:rsidRPr="00135B99" w:rsidRDefault="00772ECF" w:rsidP="0077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772ECF" w:rsidRPr="00135B99" w:rsidRDefault="00772ECF" w:rsidP="0077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72ECF" w:rsidRPr="00135B99" w:rsidTr="00772ECF">
        <w:trPr>
          <w:trHeight w:val="431"/>
        </w:trPr>
        <w:tc>
          <w:tcPr>
            <w:tcW w:w="636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lang w:val="it-IT" w:eastAsia="it-IT"/>
              </w:rPr>
              <w:t>1</w:t>
            </w:r>
          </w:p>
        </w:tc>
        <w:tc>
          <w:tcPr>
            <w:tcW w:w="1636" w:type="dxa"/>
          </w:tcPr>
          <w:p w:rsidR="00772ECF" w:rsidRPr="003C112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1670/15</w:t>
            </w:r>
          </w:p>
        </w:tc>
        <w:tc>
          <w:tcPr>
            <w:tcW w:w="2052" w:type="dxa"/>
          </w:tcPr>
          <w:p w:rsidR="00772ECF" w:rsidRPr="003C112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2134/15</w:t>
            </w:r>
          </w:p>
        </w:tc>
        <w:tc>
          <w:tcPr>
            <w:tcW w:w="3467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Abbreviato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09.30</w:t>
            </w:r>
          </w:p>
        </w:tc>
      </w:tr>
      <w:tr w:rsidR="00772ECF" w:rsidRPr="00135B99" w:rsidTr="00772ECF">
        <w:trPr>
          <w:trHeight w:val="287"/>
        </w:trPr>
        <w:tc>
          <w:tcPr>
            <w:tcW w:w="636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636" w:type="dxa"/>
          </w:tcPr>
          <w:p w:rsidR="00772ECF" w:rsidRPr="003C112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2861/19</w:t>
            </w:r>
          </w:p>
        </w:tc>
        <w:tc>
          <w:tcPr>
            <w:tcW w:w="2052" w:type="dxa"/>
          </w:tcPr>
          <w:p w:rsidR="00772ECF" w:rsidRPr="003C112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1838/19</w:t>
            </w:r>
          </w:p>
        </w:tc>
        <w:tc>
          <w:tcPr>
            <w:tcW w:w="3467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Verifica MAP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09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4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</w:t>
            </w:r>
          </w:p>
        </w:tc>
      </w:tr>
      <w:tr w:rsidR="00772ECF" w:rsidRPr="00E52487" w:rsidTr="00772ECF">
        <w:trPr>
          <w:trHeight w:val="287"/>
        </w:trPr>
        <w:tc>
          <w:tcPr>
            <w:tcW w:w="636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3</w:t>
            </w:r>
          </w:p>
        </w:tc>
        <w:tc>
          <w:tcPr>
            <w:tcW w:w="1636" w:type="dxa"/>
          </w:tcPr>
          <w:p w:rsidR="00772ECF" w:rsidRPr="003C112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3058/15</w:t>
            </w:r>
          </w:p>
        </w:tc>
        <w:tc>
          <w:tcPr>
            <w:tcW w:w="2052" w:type="dxa"/>
          </w:tcPr>
          <w:p w:rsidR="00772ECF" w:rsidRPr="003C112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547/17</w:t>
            </w:r>
          </w:p>
        </w:tc>
        <w:tc>
          <w:tcPr>
            <w:tcW w:w="3467" w:type="dxa"/>
          </w:tcPr>
          <w:p w:rsidR="00772ECF" w:rsidRPr="00573A18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 w:rsidRPr="00573A18">
              <w:rPr>
                <w:b w:val="0"/>
                <w:sz w:val="28"/>
                <w:szCs w:val="28"/>
                <w:u w:val="none"/>
                <w:lang w:val="it-IT" w:eastAsia="it-IT"/>
              </w:rPr>
              <w:t>Opp</w:t>
            </w:r>
            <w:proofErr w:type="spellEnd"/>
            <w:r w:rsidRPr="00573A18"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. </w:t>
            </w:r>
            <w:proofErr w:type="spellStart"/>
            <w:r w:rsidRPr="00573A18">
              <w:rPr>
                <w:b w:val="0"/>
                <w:sz w:val="28"/>
                <w:szCs w:val="28"/>
                <w:u w:val="none"/>
                <w:lang w:val="it-IT" w:eastAsia="it-IT"/>
              </w:rPr>
              <w:t>D.p.</w:t>
            </w:r>
            <w:proofErr w:type="spellEnd"/>
            <w:r w:rsidRPr="00573A18"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/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abbrev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.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09.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5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</w:t>
            </w:r>
          </w:p>
        </w:tc>
      </w:tr>
      <w:tr w:rsidR="00772ECF" w:rsidRPr="003C68A2" w:rsidTr="00772ECF">
        <w:trPr>
          <w:trHeight w:val="511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4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1245/17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981/17</w:t>
            </w:r>
          </w:p>
        </w:tc>
        <w:tc>
          <w:tcPr>
            <w:tcW w:w="3467" w:type="dxa"/>
          </w:tcPr>
          <w:p w:rsidR="00772ECF" w:rsidRPr="00573A18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Opp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.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D.p.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 / </w:t>
            </w: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abbrev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.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0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0</w:t>
            </w:r>
          </w:p>
        </w:tc>
      </w:tr>
      <w:tr w:rsidR="00772ECF" w:rsidRPr="00585195" w:rsidTr="00772ECF">
        <w:trPr>
          <w:trHeight w:val="454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5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437/18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78/18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10.10</w:t>
            </w:r>
          </w:p>
        </w:tc>
      </w:tr>
      <w:tr w:rsidR="00772ECF" w:rsidRPr="00585195" w:rsidTr="00772ECF">
        <w:trPr>
          <w:trHeight w:val="454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6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2774/18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155/19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10:20</w:t>
            </w:r>
          </w:p>
        </w:tc>
      </w:tr>
      <w:tr w:rsidR="00772ECF" w:rsidRPr="00585195" w:rsidTr="00772ECF">
        <w:trPr>
          <w:trHeight w:val="454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7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1819/18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43/19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10:30</w:t>
            </w:r>
          </w:p>
        </w:tc>
      </w:tr>
      <w:tr w:rsidR="00772ECF" w:rsidRPr="00585195" w:rsidTr="00772ECF">
        <w:trPr>
          <w:trHeight w:val="454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8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1664/18</w:t>
            </w:r>
          </w:p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1750/19</w:t>
            </w:r>
          </w:p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Arch. Non accolta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</w:t>
            </w:r>
            <w:r w:rsidRPr="003C112F">
              <w:rPr>
                <w:b w:val="0"/>
                <w:sz w:val="28"/>
                <w:szCs w:val="28"/>
                <w:u w:val="none"/>
                <w:lang w:val="it-IT" w:eastAsia="it-IT"/>
              </w:rPr>
              <w:t>.</w:t>
            </w: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40</w:t>
            </w:r>
          </w:p>
        </w:tc>
      </w:tr>
      <w:tr w:rsidR="00772ECF" w:rsidRPr="00585195" w:rsidTr="00772ECF">
        <w:trPr>
          <w:trHeight w:val="454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9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3192/19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1768/19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Arch. Non accolta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10:50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10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1063/20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560/20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Conv.arr</w:t>
            </w:r>
            <w:proofErr w:type="spellEnd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. libero 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11:00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11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1418/19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2284/19</w:t>
            </w:r>
          </w:p>
        </w:tc>
        <w:tc>
          <w:tcPr>
            <w:tcW w:w="3467" w:type="dxa"/>
          </w:tcPr>
          <w:p w:rsidR="00772ECF" w:rsidRPr="009A1B5C" w:rsidRDefault="00772ECF" w:rsidP="00772ECF">
            <w:pPr>
              <w:pStyle w:val="Sottotitolo"/>
              <w:rPr>
                <w:b w:val="0"/>
                <w:szCs w:val="24"/>
                <w:u w:val="none"/>
                <w:lang w:val="it-IT" w:eastAsia="it-IT"/>
              </w:rPr>
            </w:pPr>
            <w:r w:rsidRPr="009A1B5C">
              <w:rPr>
                <w:b w:val="0"/>
                <w:szCs w:val="24"/>
                <w:u w:val="none"/>
                <w:lang w:val="it-IT" w:eastAsia="it-IT"/>
              </w:rPr>
              <w:t xml:space="preserve">Esame Perito 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11:10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12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491/16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72/19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609 bis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11:20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13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1181/20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580/20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Conv.arr.liberi</w:t>
            </w:r>
            <w:proofErr w:type="spellEnd"/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11:30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14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1150/20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578/20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proofErr w:type="spellStart"/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Conv.arr.libero</w:t>
            </w:r>
            <w:proofErr w:type="spellEnd"/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11:40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15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1047/19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1222/19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Convalida in stato di libertà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11:50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16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3151/19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301/20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12:00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17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691/19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2583/19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Abbreviato </w:t>
            </w:r>
          </w:p>
        </w:tc>
        <w:tc>
          <w:tcPr>
            <w:tcW w:w="994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12:10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18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690/15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2719/18</w:t>
            </w:r>
          </w:p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158/20 mod.32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Incidente di esecuzione</w:t>
            </w:r>
          </w:p>
        </w:tc>
        <w:tc>
          <w:tcPr>
            <w:tcW w:w="994" w:type="dxa"/>
          </w:tcPr>
          <w:p w:rsidR="00772ECF" w:rsidRPr="003C112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12:20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19</w:t>
            </w:r>
          </w:p>
        </w:tc>
        <w:tc>
          <w:tcPr>
            <w:tcW w:w="1636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257/20</w:t>
            </w:r>
          </w:p>
        </w:tc>
        <w:tc>
          <w:tcPr>
            <w:tcW w:w="2052" w:type="dxa"/>
          </w:tcPr>
          <w:p w:rsidR="00772ECF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186/20</w:t>
            </w:r>
          </w:p>
        </w:tc>
        <w:tc>
          <w:tcPr>
            <w:tcW w:w="3467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 xml:space="preserve">Abbreviato </w:t>
            </w:r>
          </w:p>
        </w:tc>
        <w:tc>
          <w:tcPr>
            <w:tcW w:w="994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12:30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Pr="0070732E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20</w:t>
            </w:r>
          </w:p>
        </w:tc>
        <w:tc>
          <w:tcPr>
            <w:tcW w:w="1636" w:type="dxa"/>
          </w:tcPr>
          <w:p w:rsidR="00772ECF" w:rsidRPr="0070732E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531/19</w:t>
            </w:r>
          </w:p>
        </w:tc>
        <w:tc>
          <w:tcPr>
            <w:tcW w:w="2052" w:type="dxa"/>
          </w:tcPr>
          <w:p w:rsidR="00772ECF" w:rsidRPr="0070732E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1250/19</w:t>
            </w:r>
          </w:p>
        </w:tc>
        <w:tc>
          <w:tcPr>
            <w:tcW w:w="3467" w:type="dxa"/>
          </w:tcPr>
          <w:p w:rsidR="00772ECF" w:rsidRPr="0070732E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Esame perito</w:t>
            </w:r>
          </w:p>
        </w:tc>
        <w:tc>
          <w:tcPr>
            <w:tcW w:w="994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12:40</w:t>
            </w:r>
          </w:p>
        </w:tc>
      </w:tr>
      <w:tr w:rsidR="00772ECF" w:rsidRPr="00585195" w:rsidTr="00772ECF">
        <w:trPr>
          <w:trHeight w:val="293"/>
        </w:trPr>
        <w:tc>
          <w:tcPr>
            <w:tcW w:w="636" w:type="dxa"/>
          </w:tcPr>
          <w:p w:rsidR="00772ECF" w:rsidRPr="0070732E" w:rsidRDefault="00772ECF" w:rsidP="00772ECF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21</w:t>
            </w:r>
          </w:p>
        </w:tc>
        <w:tc>
          <w:tcPr>
            <w:tcW w:w="1636" w:type="dxa"/>
          </w:tcPr>
          <w:p w:rsidR="00772ECF" w:rsidRPr="0070732E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70732E">
              <w:rPr>
                <w:b w:val="0"/>
                <w:sz w:val="28"/>
                <w:szCs w:val="28"/>
                <w:u w:val="none"/>
                <w:lang w:val="it-IT" w:eastAsia="it-IT"/>
              </w:rPr>
              <w:t>867/17</w:t>
            </w:r>
          </w:p>
        </w:tc>
        <w:tc>
          <w:tcPr>
            <w:tcW w:w="2052" w:type="dxa"/>
          </w:tcPr>
          <w:p w:rsidR="00772ECF" w:rsidRPr="0070732E" w:rsidRDefault="00772ECF" w:rsidP="00772EC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70732E">
              <w:rPr>
                <w:b w:val="0"/>
                <w:sz w:val="28"/>
                <w:szCs w:val="28"/>
                <w:u w:val="none"/>
                <w:lang w:val="it-IT" w:eastAsia="it-IT"/>
              </w:rPr>
              <w:t>226/18</w:t>
            </w:r>
          </w:p>
        </w:tc>
        <w:tc>
          <w:tcPr>
            <w:tcW w:w="3467" w:type="dxa"/>
          </w:tcPr>
          <w:p w:rsidR="00772ECF" w:rsidRPr="0070732E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 w:rsidRPr="0070732E">
              <w:rPr>
                <w:b w:val="0"/>
                <w:sz w:val="28"/>
                <w:szCs w:val="28"/>
                <w:u w:val="none"/>
                <w:lang w:val="it-IT" w:eastAsia="it-IT"/>
              </w:rPr>
              <w:t>Incidente di esecuzione</w:t>
            </w:r>
          </w:p>
        </w:tc>
        <w:tc>
          <w:tcPr>
            <w:tcW w:w="994" w:type="dxa"/>
          </w:tcPr>
          <w:p w:rsidR="00772ECF" w:rsidRDefault="00772ECF" w:rsidP="00772ECF">
            <w:pPr>
              <w:pStyle w:val="Sottotitolo"/>
              <w:rPr>
                <w:b w:val="0"/>
                <w:sz w:val="28"/>
                <w:szCs w:val="28"/>
                <w:u w:val="none"/>
                <w:lang w:val="it-IT" w:eastAsia="it-IT"/>
              </w:rPr>
            </w:pPr>
            <w:r>
              <w:rPr>
                <w:b w:val="0"/>
                <w:sz w:val="28"/>
                <w:szCs w:val="28"/>
                <w:u w:val="none"/>
                <w:lang w:val="it-IT" w:eastAsia="it-IT"/>
              </w:rPr>
              <w:t>12:50</w:t>
            </w:r>
          </w:p>
        </w:tc>
      </w:tr>
    </w:tbl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GIP del 15.09.2020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vengano trattati secondo il seguente ordine:</w:t>
      </w: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1819E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AC359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F6706E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706E">
        <w:rPr>
          <w:rFonts w:ascii="Times New Roman" w:eastAsia="Times New Roman" w:hAnsi="Times New Roman" w:cs="Times New Roman"/>
          <w:sz w:val="24"/>
          <w:szCs w:val="24"/>
          <w:lang w:eastAsia="it-IT"/>
        </w:rPr>
        <w:t>settembre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 Giudice</w:t>
      </w: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Caterina Interlandi</w:t>
      </w:r>
    </w:p>
    <w:p w:rsidR="005015B2" w:rsidRPr="008E3E3E" w:rsidRDefault="005015B2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2E" w:rsidRDefault="00EC502E" w:rsidP="001819E0">
      <w:pPr>
        <w:spacing w:after="0" w:line="240" w:lineRule="auto"/>
      </w:pPr>
      <w:r>
        <w:separator/>
      </w:r>
    </w:p>
  </w:endnote>
  <w:endnote w:type="continuationSeparator" w:id="0">
    <w:p w:rsidR="00EC502E" w:rsidRDefault="00EC502E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2E" w:rsidRDefault="00EC502E" w:rsidP="001819E0">
      <w:pPr>
        <w:spacing w:after="0" w:line="240" w:lineRule="auto"/>
      </w:pPr>
      <w:r>
        <w:separator/>
      </w:r>
    </w:p>
  </w:footnote>
  <w:footnote w:type="continuationSeparator" w:id="0">
    <w:p w:rsidR="00EC502E" w:rsidRDefault="00EC502E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680C"/>
    <w:rsid w:val="00076F36"/>
    <w:rsid w:val="001764C9"/>
    <w:rsid w:val="001819E0"/>
    <w:rsid w:val="001C6A45"/>
    <w:rsid w:val="001E0024"/>
    <w:rsid w:val="00227973"/>
    <w:rsid w:val="00286E22"/>
    <w:rsid w:val="00321963"/>
    <w:rsid w:val="003B29E2"/>
    <w:rsid w:val="003F44C1"/>
    <w:rsid w:val="00404437"/>
    <w:rsid w:val="00412FC3"/>
    <w:rsid w:val="00442C63"/>
    <w:rsid w:val="0048283D"/>
    <w:rsid w:val="004E1AC3"/>
    <w:rsid w:val="004E64F8"/>
    <w:rsid w:val="005015B2"/>
    <w:rsid w:val="00597F7A"/>
    <w:rsid w:val="00706469"/>
    <w:rsid w:val="00710D62"/>
    <w:rsid w:val="00772ECF"/>
    <w:rsid w:val="0081380F"/>
    <w:rsid w:val="008E3E3E"/>
    <w:rsid w:val="009602AA"/>
    <w:rsid w:val="009645FA"/>
    <w:rsid w:val="00985F8B"/>
    <w:rsid w:val="009D1316"/>
    <w:rsid w:val="00A001B7"/>
    <w:rsid w:val="00B6551F"/>
    <w:rsid w:val="00BD5FE0"/>
    <w:rsid w:val="00C04BAA"/>
    <w:rsid w:val="00C21C4D"/>
    <w:rsid w:val="00C52156"/>
    <w:rsid w:val="00D16571"/>
    <w:rsid w:val="00D566E6"/>
    <w:rsid w:val="00D650EF"/>
    <w:rsid w:val="00D773C2"/>
    <w:rsid w:val="00D96926"/>
    <w:rsid w:val="00DE2A73"/>
    <w:rsid w:val="00E37118"/>
    <w:rsid w:val="00EB7C69"/>
    <w:rsid w:val="00EC19B1"/>
    <w:rsid w:val="00EC502E"/>
    <w:rsid w:val="00F6706E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88DC-C15C-4E5D-B4B2-134CB45C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2020-09-09T09:57:00Z</cp:lastPrinted>
  <dcterms:created xsi:type="dcterms:W3CDTF">2020-09-09T12:16:00Z</dcterms:created>
  <dcterms:modified xsi:type="dcterms:W3CDTF">2020-09-09T12:17:00Z</dcterms:modified>
</cp:coreProperties>
</file>