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1E" w:rsidRDefault="008F7427" w:rsidP="009F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2C7A06" w:rsidRPr="003973B5" w:rsidRDefault="008910B6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5.4pt;margin-top:4.95pt;width:156.05pt;height:60pt;z-index:251660288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8" DrawAspect="Content" ObjectID="_1652770199" r:id="rId9"/>
        </w:pict>
      </w:r>
      <w:r w:rsidR="002C7A06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 w:rsidR="002C7A06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2C7A06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2C7A06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18 e, in particolare, l’art. 83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27/2020; 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D.L. n. 28/2020;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relative all’organizzazione dell’attività giudiziaria per il periodo successivo all’11 maggio 2020, elaborate dal Presidente del Tribunale ordinario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 di cui costituisce parte integrante il “Protocollo per la celebrazione delle udienze penali per il periodo 12 maggio – 31 luglio 2020”;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l’esigenza di prevenire la diffusione del contagio da COVID-19.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ridurre il numero di processi che possono essere celebrati in ogni singola udienza, rimodulando gli orari di chiamata degli stessi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2C7A06" w:rsidRDefault="00B94109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SI </w:t>
      </w:r>
      <w:r w:rsidR="00DD59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DISPONE </w:t>
      </w:r>
    </w:p>
    <w:p w:rsidR="00DD59E7" w:rsidRPr="00135B99" w:rsidRDefault="00DD59E7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94109" w:rsidRDefault="002C7A06" w:rsidP="002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seguenti procedimenti,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chiamati all’udienza G.I.P. del </w:t>
      </w:r>
      <w:r w:rsidR="003F021B" w:rsidRPr="003F021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09.06.</w:t>
      </w:r>
      <w:r w:rsidRPr="003F021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313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celebrati </w:t>
      </w:r>
    </w:p>
    <w:p w:rsidR="002C7A06" w:rsidRDefault="002C7A06" w:rsidP="002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all’orario indicato in tabella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2C7A06" w:rsidRDefault="002C7A06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85195" w:rsidRPr="00135B99" w:rsidRDefault="00585195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5B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9241"/>
        <w:tblW w:w="7612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563"/>
        <w:gridCol w:w="1706"/>
        <w:gridCol w:w="2126"/>
        <w:gridCol w:w="1559"/>
      </w:tblGrid>
      <w:tr w:rsidR="00004658" w:rsidRPr="00135B99" w:rsidTr="00004658">
        <w:trPr>
          <w:trHeight w:val="492"/>
        </w:trPr>
        <w:tc>
          <w:tcPr>
            <w:tcW w:w="658" w:type="dxa"/>
            <w:vAlign w:val="center"/>
          </w:tcPr>
          <w:p w:rsidR="00004658" w:rsidRPr="00135B99" w:rsidRDefault="00004658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563" w:type="dxa"/>
            <w:vAlign w:val="center"/>
          </w:tcPr>
          <w:p w:rsidR="00004658" w:rsidRPr="00135B99" w:rsidRDefault="00004658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1706" w:type="dxa"/>
            <w:vAlign w:val="center"/>
          </w:tcPr>
          <w:p w:rsidR="00004658" w:rsidRPr="00135B99" w:rsidRDefault="00004658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 GIP.</w:t>
            </w:r>
          </w:p>
        </w:tc>
        <w:tc>
          <w:tcPr>
            <w:tcW w:w="2126" w:type="dxa"/>
            <w:vAlign w:val="center"/>
          </w:tcPr>
          <w:p w:rsidR="00004658" w:rsidRPr="00135B99" w:rsidRDefault="00004658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559" w:type="dxa"/>
          </w:tcPr>
          <w:p w:rsidR="00004658" w:rsidRPr="00E22AE7" w:rsidRDefault="00004658" w:rsidP="00B73775">
            <w:pPr>
              <w:ind w:right="-932"/>
              <w:rPr>
                <w:rFonts w:ascii="Times New Roman" w:hAnsi="Times New Roman" w:cs="Times New Roman"/>
              </w:rPr>
            </w:pPr>
            <w:r w:rsidRPr="00E22AE7">
              <w:rPr>
                <w:rFonts w:ascii="Times New Roman" w:hAnsi="Times New Roman" w:cs="Times New Roman"/>
              </w:rPr>
              <w:t>orario</w:t>
            </w:r>
          </w:p>
          <w:p w:rsidR="00004658" w:rsidRPr="00E22AE7" w:rsidRDefault="00004658" w:rsidP="00B73775">
            <w:pPr>
              <w:ind w:right="-932"/>
              <w:rPr>
                <w:rFonts w:ascii="Times New Roman" w:hAnsi="Times New Roman" w:cs="Times New Roman"/>
              </w:rPr>
            </w:pPr>
            <w:r w:rsidRPr="00E22AE7">
              <w:rPr>
                <w:rFonts w:ascii="Times New Roman" w:hAnsi="Times New Roman" w:cs="Times New Roman"/>
              </w:rPr>
              <w:t>trattazione</w:t>
            </w:r>
          </w:p>
        </w:tc>
      </w:tr>
      <w:tr w:rsidR="00004658" w:rsidRPr="00135B99" w:rsidTr="00004658">
        <w:trPr>
          <w:trHeight w:val="431"/>
        </w:trPr>
        <w:tc>
          <w:tcPr>
            <w:tcW w:w="658" w:type="dxa"/>
            <w:vAlign w:val="center"/>
          </w:tcPr>
          <w:p w:rsidR="00004658" w:rsidRPr="00135B99" w:rsidRDefault="00004658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004658" w:rsidRPr="00E22AE7" w:rsidRDefault="00004658" w:rsidP="007D5BE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sz w:val="22"/>
                <w:szCs w:val="22"/>
                <w:u w:val="none"/>
                <w:lang w:eastAsia="it-IT"/>
              </w:rPr>
              <w:t>1785/19</w:t>
            </w:r>
          </w:p>
        </w:tc>
        <w:tc>
          <w:tcPr>
            <w:tcW w:w="1706" w:type="dxa"/>
          </w:tcPr>
          <w:p w:rsidR="00004658" w:rsidRPr="00E22AE7" w:rsidRDefault="00004658" w:rsidP="007D5BE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sz w:val="22"/>
                <w:szCs w:val="22"/>
                <w:u w:val="none"/>
                <w:lang w:eastAsia="it-IT"/>
              </w:rPr>
              <w:t>2096/19</w:t>
            </w:r>
          </w:p>
        </w:tc>
        <w:tc>
          <w:tcPr>
            <w:tcW w:w="2126" w:type="dxa"/>
          </w:tcPr>
          <w:p w:rsidR="00004658" w:rsidRPr="00E22AE7" w:rsidRDefault="00004658" w:rsidP="003F021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sz w:val="22"/>
                <w:szCs w:val="22"/>
                <w:u w:val="none"/>
                <w:lang w:eastAsia="it-IT"/>
              </w:rPr>
              <w:t>Applicazione pena</w:t>
            </w:r>
          </w:p>
        </w:tc>
        <w:tc>
          <w:tcPr>
            <w:tcW w:w="1559" w:type="dxa"/>
          </w:tcPr>
          <w:p w:rsidR="00004658" w:rsidRDefault="00004658" w:rsidP="00E22AE7">
            <w:pPr>
              <w:ind w:right="-9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09.30</w:t>
            </w:r>
          </w:p>
          <w:p w:rsidR="00004658" w:rsidRPr="00E22AE7" w:rsidRDefault="00004658" w:rsidP="00E22AE7">
            <w:pPr>
              <w:ind w:right="-932"/>
              <w:rPr>
                <w:rFonts w:ascii="Times New Roman" w:hAnsi="Times New Roman" w:cs="Times New Roman"/>
              </w:rPr>
            </w:pPr>
          </w:p>
        </w:tc>
      </w:tr>
      <w:tr w:rsidR="00004658" w:rsidRPr="00135B99" w:rsidTr="00004658">
        <w:trPr>
          <w:trHeight w:val="431"/>
        </w:trPr>
        <w:tc>
          <w:tcPr>
            <w:tcW w:w="658" w:type="dxa"/>
            <w:vAlign w:val="center"/>
          </w:tcPr>
          <w:p w:rsidR="00004658" w:rsidRPr="00135B99" w:rsidRDefault="00004658" w:rsidP="0009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004658" w:rsidRPr="00B73775" w:rsidRDefault="00004658" w:rsidP="000950A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sz w:val="22"/>
                <w:szCs w:val="22"/>
                <w:u w:val="none"/>
                <w:lang w:eastAsia="it-IT"/>
              </w:rPr>
              <w:t>1743/19</w:t>
            </w:r>
          </w:p>
        </w:tc>
        <w:tc>
          <w:tcPr>
            <w:tcW w:w="1706" w:type="dxa"/>
          </w:tcPr>
          <w:p w:rsidR="00004658" w:rsidRPr="00B73775" w:rsidRDefault="00004658" w:rsidP="000950A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sz w:val="22"/>
                <w:szCs w:val="22"/>
                <w:u w:val="none"/>
                <w:lang w:eastAsia="it-IT"/>
              </w:rPr>
              <w:t>2067/19</w:t>
            </w:r>
          </w:p>
        </w:tc>
        <w:tc>
          <w:tcPr>
            <w:tcW w:w="2126" w:type="dxa"/>
          </w:tcPr>
          <w:p w:rsidR="00004658" w:rsidRPr="00B73775" w:rsidRDefault="00004658" w:rsidP="000950A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sz w:val="22"/>
                <w:szCs w:val="22"/>
                <w:u w:val="none"/>
                <w:lang w:eastAsia="it-IT"/>
              </w:rPr>
              <w:t>Applicazione pe</w:t>
            </w:r>
            <w:bookmarkStart w:id="1" w:name="_GoBack"/>
            <w:bookmarkEnd w:id="1"/>
            <w:r>
              <w:rPr>
                <w:b w:val="0"/>
                <w:sz w:val="22"/>
                <w:szCs w:val="22"/>
                <w:u w:val="none"/>
                <w:lang w:eastAsia="it-IT"/>
              </w:rPr>
              <w:t xml:space="preserve">na </w:t>
            </w:r>
          </w:p>
        </w:tc>
        <w:tc>
          <w:tcPr>
            <w:tcW w:w="1559" w:type="dxa"/>
          </w:tcPr>
          <w:p w:rsidR="00004658" w:rsidRPr="00AC2C01" w:rsidRDefault="00004658" w:rsidP="000950A8">
            <w:pPr>
              <w:ind w:right="-932"/>
              <w:rPr>
                <w:rFonts w:ascii="Times New Roman" w:hAnsi="Times New Roman" w:cs="Times New Roman"/>
              </w:rPr>
            </w:pPr>
            <w:r w:rsidRPr="00AC2C01">
              <w:rPr>
                <w:rFonts w:ascii="Times New Roman" w:hAnsi="Times New Roman" w:cs="Times New Roman"/>
              </w:rPr>
              <w:t xml:space="preserve">Ore </w:t>
            </w:r>
            <w:r>
              <w:rPr>
                <w:rFonts w:ascii="Times New Roman" w:hAnsi="Times New Roman" w:cs="Times New Roman"/>
              </w:rPr>
              <w:t>10.00</w:t>
            </w:r>
          </w:p>
        </w:tc>
      </w:tr>
      <w:tr w:rsidR="00004658" w:rsidRPr="00135B99" w:rsidTr="00004658">
        <w:trPr>
          <w:trHeight w:val="431"/>
        </w:trPr>
        <w:tc>
          <w:tcPr>
            <w:tcW w:w="658" w:type="dxa"/>
            <w:vAlign w:val="center"/>
          </w:tcPr>
          <w:p w:rsidR="00004658" w:rsidRPr="00135B99" w:rsidRDefault="00004658" w:rsidP="0009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004658" w:rsidRPr="00B73775" w:rsidRDefault="00004658" w:rsidP="000950A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sz w:val="22"/>
                <w:szCs w:val="22"/>
                <w:u w:val="none"/>
                <w:lang w:eastAsia="it-IT"/>
              </w:rPr>
              <w:t>2875/19</w:t>
            </w:r>
          </w:p>
        </w:tc>
        <w:tc>
          <w:tcPr>
            <w:tcW w:w="1706" w:type="dxa"/>
          </w:tcPr>
          <w:p w:rsidR="00004658" w:rsidRPr="00B73775" w:rsidRDefault="00004658" w:rsidP="000950A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sz w:val="22"/>
                <w:szCs w:val="22"/>
                <w:u w:val="none"/>
                <w:lang w:eastAsia="it-IT"/>
              </w:rPr>
              <w:t>2964/19</w:t>
            </w:r>
          </w:p>
        </w:tc>
        <w:tc>
          <w:tcPr>
            <w:tcW w:w="2126" w:type="dxa"/>
          </w:tcPr>
          <w:p w:rsidR="00004658" w:rsidRPr="00E22AE7" w:rsidRDefault="00004658" w:rsidP="000950A8">
            <w:pPr>
              <w:pStyle w:val="Sottotitolo"/>
              <w:jc w:val="left"/>
              <w:rPr>
                <w:b w:val="0"/>
                <w:bCs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eastAsia="it-IT"/>
              </w:rPr>
              <w:t xml:space="preserve">Discussione abbreviato </w:t>
            </w:r>
          </w:p>
        </w:tc>
        <w:tc>
          <w:tcPr>
            <w:tcW w:w="1559" w:type="dxa"/>
          </w:tcPr>
          <w:p w:rsidR="00004658" w:rsidRDefault="00004658" w:rsidP="000950A8">
            <w:pPr>
              <w:ind w:right="-9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10.30</w:t>
            </w:r>
          </w:p>
          <w:p w:rsidR="00004658" w:rsidRPr="00135B99" w:rsidRDefault="00004658" w:rsidP="000950A8">
            <w:pPr>
              <w:ind w:right="-9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658" w:rsidRPr="00135B99" w:rsidTr="00004658">
        <w:trPr>
          <w:trHeight w:val="431"/>
        </w:trPr>
        <w:tc>
          <w:tcPr>
            <w:tcW w:w="658" w:type="dxa"/>
            <w:vAlign w:val="center"/>
          </w:tcPr>
          <w:p w:rsidR="00004658" w:rsidRPr="00135B99" w:rsidRDefault="00004658" w:rsidP="0009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004658" w:rsidRPr="00E22AE7" w:rsidRDefault="00004658" w:rsidP="000950A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E22AE7">
              <w:rPr>
                <w:b w:val="0"/>
                <w:sz w:val="22"/>
                <w:szCs w:val="22"/>
                <w:u w:val="none"/>
                <w:lang w:eastAsia="it-IT"/>
              </w:rPr>
              <w:t>2514/17</w:t>
            </w:r>
          </w:p>
        </w:tc>
        <w:tc>
          <w:tcPr>
            <w:tcW w:w="1706" w:type="dxa"/>
          </w:tcPr>
          <w:p w:rsidR="00004658" w:rsidRPr="00E22AE7" w:rsidRDefault="00004658" w:rsidP="000950A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E22AE7">
              <w:rPr>
                <w:b w:val="0"/>
                <w:sz w:val="22"/>
                <w:szCs w:val="22"/>
                <w:u w:val="none"/>
                <w:lang w:eastAsia="it-IT"/>
              </w:rPr>
              <w:t>1159/18</w:t>
            </w:r>
          </w:p>
        </w:tc>
        <w:tc>
          <w:tcPr>
            <w:tcW w:w="2126" w:type="dxa"/>
          </w:tcPr>
          <w:p w:rsidR="00004658" w:rsidRPr="00E22AE7" w:rsidRDefault="00004658" w:rsidP="000950A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E22AE7">
              <w:rPr>
                <w:b w:val="0"/>
                <w:bCs/>
                <w:sz w:val="22"/>
                <w:szCs w:val="22"/>
                <w:u w:val="none"/>
                <w:lang w:eastAsia="it-IT"/>
              </w:rPr>
              <w:t>Applicazione pena</w:t>
            </w:r>
          </w:p>
        </w:tc>
        <w:tc>
          <w:tcPr>
            <w:tcW w:w="1559" w:type="dxa"/>
          </w:tcPr>
          <w:p w:rsidR="00004658" w:rsidRPr="00E22AE7" w:rsidRDefault="00004658" w:rsidP="000950A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E22AE7">
              <w:rPr>
                <w:b w:val="0"/>
                <w:sz w:val="22"/>
                <w:szCs w:val="22"/>
                <w:u w:val="none"/>
                <w:lang w:eastAsia="it-IT"/>
              </w:rPr>
              <w:t>Ore 11.00</w:t>
            </w:r>
          </w:p>
        </w:tc>
      </w:tr>
      <w:tr w:rsidR="00004658" w:rsidRPr="00135B99" w:rsidTr="00004658">
        <w:trPr>
          <w:trHeight w:val="431"/>
        </w:trPr>
        <w:tc>
          <w:tcPr>
            <w:tcW w:w="658" w:type="dxa"/>
            <w:vAlign w:val="center"/>
          </w:tcPr>
          <w:p w:rsidR="00004658" w:rsidRDefault="00004658" w:rsidP="0009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004658" w:rsidRPr="00B73775" w:rsidRDefault="00004658" w:rsidP="000950A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B73775">
              <w:rPr>
                <w:b w:val="0"/>
                <w:sz w:val="22"/>
                <w:szCs w:val="22"/>
                <w:u w:val="none"/>
                <w:lang w:eastAsia="it-IT"/>
              </w:rPr>
              <w:t>3530/18</w:t>
            </w:r>
          </w:p>
        </w:tc>
        <w:tc>
          <w:tcPr>
            <w:tcW w:w="1706" w:type="dxa"/>
          </w:tcPr>
          <w:p w:rsidR="00004658" w:rsidRPr="00B73775" w:rsidRDefault="00004658" w:rsidP="000950A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B73775">
              <w:rPr>
                <w:b w:val="0"/>
                <w:sz w:val="22"/>
                <w:szCs w:val="22"/>
                <w:u w:val="none"/>
                <w:lang w:eastAsia="it-IT"/>
              </w:rPr>
              <w:t>3869/18</w:t>
            </w:r>
          </w:p>
        </w:tc>
        <w:tc>
          <w:tcPr>
            <w:tcW w:w="2126" w:type="dxa"/>
          </w:tcPr>
          <w:p w:rsidR="00004658" w:rsidRPr="00E22AE7" w:rsidRDefault="00004658" w:rsidP="000950A8">
            <w:pPr>
              <w:pStyle w:val="Sottotitolo"/>
              <w:jc w:val="left"/>
              <w:rPr>
                <w:b w:val="0"/>
                <w:bCs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eastAsia="it-IT"/>
              </w:rPr>
              <w:t xml:space="preserve">Ingiunzione perito </w:t>
            </w:r>
          </w:p>
        </w:tc>
        <w:tc>
          <w:tcPr>
            <w:tcW w:w="1559" w:type="dxa"/>
          </w:tcPr>
          <w:p w:rsidR="00004658" w:rsidRPr="00E22AE7" w:rsidRDefault="00004658" w:rsidP="000950A8">
            <w:pPr>
              <w:ind w:right="-932"/>
              <w:rPr>
                <w:rFonts w:ascii="Times New Roman" w:hAnsi="Times New Roman" w:cs="Times New Roman"/>
                <w:b/>
              </w:rPr>
            </w:pPr>
            <w:r w:rsidRPr="00E22AE7">
              <w:rPr>
                <w:rFonts w:ascii="Times New Roman" w:hAnsi="Times New Roman" w:cs="Times New Roman"/>
              </w:rPr>
              <w:t>Ore 11.15</w:t>
            </w:r>
          </w:p>
        </w:tc>
      </w:tr>
      <w:tr w:rsidR="00004658" w:rsidRPr="00135B99" w:rsidTr="00004658">
        <w:trPr>
          <w:trHeight w:val="431"/>
        </w:trPr>
        <w:tc>
          <w:tcPr>
            <w:tcW w:w="658" w:type="dxa"/>
            <w:vAlign w:val="center"/>
          </w:tcPr>
          <w:p w:rsidR="00004658" w:rsidRDefault="00004658" w:rsidP="0009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004658" w:rsidRPr="00B73775" w:rsidRDefault="00004658" w:rsidP="000950A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B73775">
              <w:rPr>
                <w:b w:val="0"/>
                <w:sz w:val="22"/>
                <w:szCs w:val="22"/>
                <w:u w:val="none"/>
                <w:lang w:eastAsia="it-IT"/>
              </w:rPr>
              <w:t>459/19</w:t>
            </w:r>
          </w:p>
        </w:tc>
        <w:tc>
          <w:tcPr>
            <w:tcW w:w="1706" w:type="dxa"/>
          </w:tcPr>
          <w:p w:rsidR="00004658" w:rsidRPr="00B73775" w:rsidRDefault="00004658" w:rsidP="000950A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B73775">
              <w:rPr>
                <w:b w:val="0"/>
                <w:sz w:val="22"/>
                <w:szCs w:val="22"/>
                <w:u w:val="none"/>
                <w:lang w:eastAsia="it-IT"/>
              </w:rPr>
              <w:t>355/19</w:t>
            </w:r>
          </w:p>
        </w:tc>
        <w:tc>
          <w:tcPr>
            <w:tcW w:w="2126" w:type="dxa"/>
          </w:tcPr>
          <w:p w:rsidR="00004658" w:rsidRPr="00B73775" w:rsidRDefault="00004658" w:rsidP="000950A8">
            <w:pPr>
              <w:pStyle w:val="Sottotitolo"/>
              <w:jc w:val="left"/>
              <w:rPr>
                <w:b w:val="0"/>
                <w:bCs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eastAsia="it-IT"/>
              </w:rPr>
              <w:t>Ingiunzione perito</w:t>
            </w:r>
          </w:p>
        </w:tc>
        <w:tc>
          <w:tcPr>
            <w:tcW w:w="1559" w:type="dxa"/>
          </w:tcPr>
          <w:p w:rsidR="00004658" w:rsidRPr="00AC2C01" w:rsidRDefault="00004658" w:rsidP="000950A8">
            <w:pPr>
              <w:ind w:right="-932"/>
              <w:rPr>
                <w:rFonts w:ascii="Times New Roman" w:hAnsi="Times New Roman" w:cs="Times New Roman"/>
              </w:rPr>
            </w:pPr>
            <w:r w:rsidRPr="00AC2C01">
              <w:rPr>
                <w:rFonts w:ascii="Times New Roman" w:hAnsi="Times New Roman" w:cs="Times New Roman"/>
              </w:rPr>
              <w:t>Ore 11.30</w:t>
            </w:r>
          </w:p>
        </w:tc>
      </w:tr>
      <w:tr w:rsidR="00004658" w:rsidRPr="00135B99" w:rsidTr="00004658">
        <w:trPr>
          <w:trHeight w:val="431"/>
        </w:trPr>
        <w:tc>
          <w:tcPr>
            <w:tcW w:w="658" w:type="dxa"/>
            <w:vAlign w:val="center"/>
          </w:tcPr>
          <w:p w:rsidR="00004658" w:rsidRDefault="00004658" w:rsidP="0009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004658" w:rsidRPr="00B73775" w:rsidRDefault="00004658" w:rsidP="000950A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B73775">
              <w:rPr>
                <w:b w:val="0"/>
                <w:sz w:val="22"/>
                <w:szCs w:val="22"/>
                <w:u w:val="none"/>
                <w:lang w:eastAsia="it-IT"/>
              </w:rPr>
              <w:t>2785/14</w:t>
            </w:r>
          </w:p>
        </w:tc>
        <w:tc>
          <w:tcPr>
            <w:tcW w:w="1706" w:type="dxa"/>
          </w:tcPr>
          <w:p w:rsidR="00004658" w:rsidRPr="00B73775" w:rsidRDefault="00004658" w:rsidP="000950A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B73775">
              <w:rPr>
                <w:b w:val="0"/>
                <w:sz w:val="22"/>
                <w:szCs w:val="22"/>
                <w:u w:val="none"/>
                <w:lang w:eastAsia="it-IT"/>
              </w:rPr>
              <w:t>15/15</w:t>
            </w:r>
          </w:p>
        </w:tc>
        <w:tc>
          <w:tcPr>
            <w:tcW w:w="2126" w:type="dxa"/>
          </w:tcPr>
          <w:p w:rsidR="00004658" w:rsidRPr="00B73775" w:rsidRDefault="00004658" w:rsidP="000950A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sz w:val="22"/>
                <w:szCs w:val="22"/>
                <w:u w:val="none"/>
                <w:lang w:eastAsia="it-IT"/>
              </w:rPr>
              <w:t>Verifica esito LPU</w:t>
            </w:r>
          </w:p>
        </w:tc>
        <w:tc>
          <w:tcPr>
            <w:tcW w:w="1559" w:type="dxa"/>
          </w:tcPr>
          <w:p w:rsidR="00004658" w:rsidRPr="00AC2C01" w:rsidRDefault="00004658" w:rsidP="000950A8">
            <w:pPr>
              <w:ind w:right="-932"/>
              <w:rPr>
                <w:rFonts w:ascii="Times New Roman" w:hAnsi="Times New Roman" w:cs="Times New Roman"/>
              </w:rPr>
            </w:pPr>
            <w:r w:rsidRPr="00AC2C01">
              <w:rPr>
                <w:rFonts w:ascii="Times New Roman" w:hAnsi="Times New Roman" w:cs="Times New Roman"/>
              </w:rPr>
              <w:t>Ore 11.45</w:t>
            </w:r>
          </w:p>
        </w:tc>
      </w:tr>
      <w:tr w:rsidR="00004658" w:rsidRPr="00135B99" w:rsidTr="00004658">
        <w:trPr>
          <w:trHeight w:val="431"/>
        </w:trPr>
        <w:tc>
          <w:tcPr>
            <w:tcW w:w="658" w:type="dxa"/>
            <w:vAlign w:val="center"/>
          </w:tcPr>
          <w:p w:rsidR="00004658" w:rsidRDefault="00004658" w:rsidP="0009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3" w:type="dxa"/>
          </w:tcPr>
          <w:p w:rsidR="00004658" w:rsidRPr="00B73775" w:rsidRDefault="00004658" w:rsidP="000950A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sz w:val="22"/>
                <w:szCs w:val="22"/>
                <w:u w:val="none"/>
                <w:lang w:eastAsia="it-IT"/>
              </w:rPr>
              <w:t>2023/13</w:t>
            </w:r>
          </w:p>
        </w:tc>
        <w:tc>
          <w:tcPr>
            <w:tcW w:w="1706" w:type="dxa"/>
          </w:tcPr>
          <w:p w:rsidR="00004658" w:rsidRPr="00B73775" w:rsidRDefault="00004658" w:rsidP="000950A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sz w:val="22"/>
                <w:szCs w:val="22"/>
                <w:u w:val="none"/>
                <w:lang w:eastAsia="it-IT"/>
              </w:rPr>
              <w:t>1881/13</w:t>
            </w:r>
          </w:p>
        </w:tc>
        <w:tc>
          <w:tcPr>
            <w:tcW w:w="2126" w:type="dxa"/>
          </w:tcPr>
          <w:p w:rsidR="00004658" w:rsidRPr="00B73775" w:rsidRDefault="00004658" w:rsidP="000950A8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sz w:val="22"/>
                <w:szCs w:val="22"/>
                <w:u w:val="none"/>
                <w:lang w:eastAsia="it-IT"/>
              </w:rPr>
              <w:t xml:space="preserve">MAP </w:t>
            </w:r>
          </w:p>
        </w:tc>
        <w:tc>
          <w:tcPr>
            <w:tcW w:w="1559" w:type="dxa"/>
          </w:tcPr>
          <w:p w:rsidR="00004658" w:rsidRPr="00AC2C01" w:rsidRDefault="00004658" w:rsidP="000950A8">
            <w:pPr>
              <w:ind w:right="-9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12.00</w:t>
            </w:r>
          </w:p>
        </w:tc>
      </w:tr>
    </w:tbl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4658" w:rsidRDefault="00004658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004658" w:rsidRDefault="00004658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004658" w:rsidRDefault="00004658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004658" w:rsidRDefault="00004658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004658" w:rsidRDefault="00004658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004658" w:rsidRDefault="00004658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004658" w:rsidRDefault="00004658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004658" w:rsidRDefault="00004658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503B3" w:rsidRDefault="00815F10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lastRenderedPageBreak/>
        <w:t>P</w:t>
      </w:r>
      <w:r w:rsidR="00D503B3"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ROCEDIMENTI CHE SARANNO RINVIATI </w:t>
      </w:r>
      <w:r w:rsidR="00D503B3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CON PROVVEDIMENTO IN</w:t>
      </w:r>
      <w:r w:rsidR="00D503B3"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UDIENZA</w:t>
      </w: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41"/>
        <w:gridCol w:w="1584"/>
        <w:gridCol w:w="1981"/>
        <w:gridCol w:w="1836"/>
        <w:gridCol w:w="1289"/>
      </w:tblGrid>
      <w:tr w:rsidR="00004658" w:rsidTr="00104BD5">
        <w:tc>
          <w:tcPr>
            <w:tcW w:w="641" w:type="dxa"/>
          </w:tcPr>
          <w:p w:rsidR="00004658" w:rsidRPr="0017671F" w:rsidRDefault="00004658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584" w:type="dxa"/>
          </w:tcPr>
          <w:p w:rsidR="00004658" w:rsidRPr="0017671F" w:rsidRDefault="00004658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981" w:type="dxa"/>
          </w:tcPr>
          <w:p w:rsidR="00004658" w:rsidRPr="0017671F" w:rsidRDefault="00004658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GIP</w:t>
            </w:r>
          </w:p>
        </w:tc>
        <w:tc>
          <w:tcPr>
            <w:tcW w:w="1836" w:type="dxa"/>
          </w:tcPr>
          <w:p w:rsidR="00004658" w:rsidRPr="0017671F" w:rsidRDefault="00004658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ATTIVITA’</w:t>
            </w:r>
          </w:p>
        </w:tc>
        <w:tc>
          <w:tcPr>
            <w:tcW w:w="1289" w:type="dxa"/>
          </w:tcPr>
          <w:p w:rsidR="00004658" w:rsidRPr="0017671F" w:rsidRDefault="00004658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ORA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RIO trattazione</w:t>
            </w:r>
          </w:p>
        </w:tc>
      </w:tr>
      <w:tr w:rsidR="00004658" w:rsidTr="00104BD5">
        <w:tc>
          <w:tcPr>
            <w:tcW w:w="641" w:type="dxa"/>
          </w:tcPr>
          <w:p w:rsidR="00004658" w:rsidRPr="00474DDA" w:rsidRDefault="00004658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584" w:type="dxa"/>
          </w:tcPr>
          <w:p w:rsidR="00004658" w:rsidRPr="00A3607F" w:rsidRDefault="00004658" w:rsidP="007D5BE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sz w:val="22"/>
                <w:szCs w:val="22"/>
                <w:u w:val="none"/>
                <w:lang w:eastAsia="it-IT"/>
              </w:rPr>
              <w:t>1554/18</w:t>
            </w:r>
          </w:p>
        </w:tc>
        <w:tc>
          <w:tcPr>
            <w:tcW w:w="1981" w:type="dxa"/>
          </w:tcPr>
          <w:p w:rsidR="00004658" w:rsidRPr="00A3607F" w:rsidRDefault="00004658" w:rsidP="007D5BE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A3607F">
              <w:rPr>
                <w:b w:val="0"/>
                <w:sz w:val="22"/>
                <w:szCs w:val="22"/>
                <w:u w:val="none"/>
                <w:lang w:eastAsia="it-IT"/>
              </w:rPr>
              <w:t>2827/18</w:t>
            </w:r>
          </w:p>
        </w:tc>
        <w:tc>
          <w:tcPr>
            <w:tcW w:w="1836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Cs/>
                <w:lang w:eastAsia="it-IT"/>
              </w:rPr>
              <w:t>Applicazione pena</w:t>
            </w:r>
          </w:p>
        </w:tc>
        <w:tc>
          <w:tcPr>
            <w:tcW w:w="1289" w:type="dxa"/>
          </w:tcPr>
          <w:p w:rsidR="00004658" w:rsidRPr="00104BD5" w:rsidRDefault="00004658" w:rsidP="00C1454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104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09:00 e segg.</w:t>
            </w:r>
          </w:p>
        </w:tc>
      </w:tr>
      <w:tr w:rsidR="00004658" w:rsidTr="00104BD5">
        <w:tc>
          <w:tcPr>
            <w:tcW w:w="641" w:type="dxa"/>
          </w:tcPr>
          <w:p w:rsidR="00004658" w:rsidRPr="00474DDA" w:rsidRDefault="00004658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584" w:type="dxa"/>
          </w:tcPr>
          <w:p w:rsidR="00004658" w:rsidRPr="00A3607F" w:rsidRDefault="00004658" w:rsidP="007D5BE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sz w:val="22"/>
                <w:szCs w:val="22"/>
                <w:u w:val="none"/>
                <w:lang w:eastAsia="it-IT"/>
              </w:rPr>
              <w:t>2349/15</w:t>
            </w:r>
          </w:p>
        </w:tc>
        <w:tc>
          <w:tcPr>
            <w:tcW w:w="1981" w:type="dxa"/>
          </w:tcPr>
          <w:p w:rsidR="00004658" w:rsidRPr="00A3607F" w:rsidRDefault="00004658" w:rsidP="007D5BEB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A3607F">
              <w:rPr>
                <w:b w:val="0"/>
                <w:sz w:val="22"/>
                <w:szCs w:val="22"/>
                <w:u w:val="none"/>
                <w:lang w:eastAsia="it-IT"/>
              </w:rPr>
              <w:t>2289/15</w:t>
            </w:r>
          </w:p>
        </w:tc>
        <w:tc>
          <w:tcPr>
            <w:tcW w:w="1836" w:type="dxa"/>
          </w:tcPr>
          <w:p w:rsidR="00004658" w:rsidRDefault="00004658" w:rsidP="00104BD5">
            <w:pPr>
              <w:jc w:val="center"/>
            </w:pPr>
            <w:r w:rsidRPr="00D2769D">
              <w:rPr>
                <w:rFonts w:ascii="Times New Roman" w:eastAsia="Times New Roman" w:hAnsi="Times New Roman" w:cs="Times New Roman"/>
                <w:bCs/>
                <w:lang w:eastAsia="it-IT"/>
              </w:rPr>
              <w:t>Applicazione pena</w:t>
            </w:r>
          </w:p>
        </w:tc>
        <w:tc>
          <w:tcPr>
            <w:tcW w:w="1289" w:type="dxa"/>
          </w:tcPr>
          <w:p w:rsidR="00004658" w:rsidRPr="00104BD5" w:rsidRDefault="00004658">
            <w:pPr>
              <w:rPr>
                <w:sz w:val="20"/>
                <w:szCs w:val="20"/>
              </w:rPr>
            </w:pPr>
            <w:r w:rsidRPr="00104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09:00 e segg.</w:t>
            </w:r>
          </w:p>
        </w:tc>
      </w:tr>
      <w:tr w:rsidR="00004658" w:rsidTr="00104BD5">
        <w:tc>
          <w:tcPr>
            <w:tcW w:w="641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584" w:type="dxa"/>
          </w:tcPr>
          <w:p w:rsidR="00004658" w:rsidRPr="00A3607F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A3607F">
              <w:rPr>
                <w:b w:val="0"/>
                <w:sz w:val="22"/>
                <w:szCs w:val="22"/>
                <w:u w:val="none"/>
                <w:lang w:eastAsia="it-IT"/>
              </w:rPr>
              <w:t>403/15</w:t>
            </w:r>
          </w:p>
        </w:tc>
        <w:tc>
          <w:tcPr>
            <w:tcW w:w="1981" w:type="dxa"/>
          </w:tcPr>
          <w:p w:rsidR="00004658" w:rsidRPr="00A3607F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A3607F">
              <w:rPr>
                <w:b w:val="0"/>
                <w:sz w:val="22"/>
                <w:szCs w:val="22"/>
                <w:u w:val="none"/>
                <w:lang w:eastAsia="it-IT"/>
              </w:rPr>
              <w:t>1171/15</w:t>
            </w:r>
          </w:p>
        </w:tc>
        <w:tc>
          <w:tcPr>
            <w:tcW w:w="1836" w:type="dxa"/>
          </w:tcPr>
          <w:p w:rsidR="00004658" w:rsidRDefault="00004658" w:rsidP="00104BD5">
            <w:pPr>
              <w:jc w:val="center"/>
            </w:pPr>
            <w:r w:rsidRPr="00D2769D">
              <w:rPr>
                <w:rFonts w:ascii="Times New Roman" w:eastAsia="Times New Roman" w:hAnsi="Times New Roman" w:cs="Times New Roman"/>
                <w:bCs/>
                <w:lang w:eastAsia="it-IT"/>
              </w:rPr>
              <w:t>Applicazione pena</w:t>
            </w:r>
          </w:p>
        </w:tc>
        <w:tc>
          <w:tcPr>
            <w:tcW w:w="1289" w:type="dxa"/>
          </w:tcPr>
          <w:p w:rsidR="00004658" w:rsidRPr="00104BD5" w:rsidRDefault="00004658" w:rsidP="00104B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104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09:00 e segg.</w:t>
            </w:r>
          </w:p>
        </w:tc>
      </w:tr>
      <w:tr w:rsidR="00004658" w:rsidTr="00104BD5">
        <w:tc>
          <w:tcPr>
            <w:tcW w:w="641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584" w:type="dxa"/>
          </w:tcPr>
          <w:p w:rsidR="00004658" w:rsidRPr="00A3607F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sz w:val="22"/>
                <w:szCs w:val="22"/>
                <w:u w:val="none"/>
                <w:lang w:eastAsia="it-IT"/>
              </w:rPr>
              <w:t>1307/17</w:t>
            </w:r>
          </w:p>
        </w:tc>
        <w:tc>
          <w:tcPr>
            <w:tcW w:w="1981" w:type="dxa"/>
          </w:tcPr>
          <w:p w:rsidR="00004658" w:rsidRPr="00A3607F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A3607F">
              <w:rPr>
                <w:b w:val="0"/>
                <w:sz w:val="22"/>
                <w:szCs w:val="22"/>
                <w:u w:val="none"/>
                <w:lang w:eastAsia="it-IT"/>
              </w:rPr>
              <w:t>1101/17</w:t>
            </w:r>
          </w:p>
        </w:tc>
        <w:tc>
          <w:tcPr>
            <w:tcW w:w="1836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Cs/>
                <w:lang w:eastAsia="it-IT"/>
              </w:rPr>
              <w:t>Applicazione pena</w:t>
            </w:r>
          </w:p>
        </w:tc>
        <w:tc>
          <w:tcPr>
            <w:tcW w:w="1289" w:type="dxa"/>
          </w:tcPr>
          <w:p w:rsidR="00004658" w:rsidRPr="00104BD5" w:rsidRDefault="00004658" w:rsidP="00104BD5">
            <w:pPr>
              <w:rPr>
                <w:sz w:val="20"/>
                <w:szCs w:val="20"/>
              </w:rPr>
            </w:pPr>
            <w:r w:rsidRPr="00104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09:00 e segg.</w:t>
            </w:r>
          </w:p>
        </w:tc>
      </w:tr>
      <w:tr w:rsidR="00004658" w:rsidTr="00104BD5">
        <w:tc>
          <w:tcPr>
            <w:tcW w:w="641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584" w:type="dxa"/>
          </w:tcPr>
          <w:p w:rsidR="00004658" w:rsidRPr="00A3607F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sz w:val="22"/>
                <w:szCs w:val="22"/>
                <w:u w:val="none"/>
                <w:lang w:eastAsia="it-IT"/>
              </w:rPr>
              <w:t>3557/18</w:t>
            </w:r>
          </w:p>
        </w:tc>
        <w:tc>
          <w:tcPr>
            <w:tcW w:w="1981" w:type="dxa"/>
          </w:tcPr>
          <w:p w:rsidR="00004658" w:rsidRPr="00A3607F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A3607F">
              <w:rPr>
                <w:b w:val="0"/>
                <w:sz w:val="22"/>
                <w:szCs w:val="22"/>
                <w:u w:val="none"/>
                <w:lang w:eastAsia="it-IT"/>
              </w:rPr>
              <w:t>3935/18</w:t>
            </w:r>
          </w:p>
        </w:tc>
        <w:tc>
          <w:tcPr>
            <w:tcW w:w="1836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Cs/>
                <w:lang w:eastAsia="it-IT"/>
              </w:rPr>
              <w:t>Applicazione pena</w:t>
            </w:r>
          </w:p>
        </w:tc>
        <w:tc>
          <w:tcPr>
            <w:tcW w:w="1289" w:type="dxa"/>
          </w:tcPr>
          <w:p w:rsidR="00004658" w:rsidRPr="00104BD5" w:rsidRDefault="00004658" w:rsidP="00104B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104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09:00 e segg.</w:t>
            </w:r>
          </w:p>
        </w:tc>
      </w:tr>
      <w:tr w:rsidR="00004658" w:rsidTr="00104BD5">
        <w:tc>
          <w:tcPr>
            <w:tcW w:w="641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584" w:type="dxa"/>
          </w:tcPr>
          <w:p w:rsidR="00004658" w:rsidRPr="00A3607F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A3607F">
              <w:rPr>
                <w:b w:val="0"/>
                <w:sz w:val="22"/>
                <w:szCs w:val="22"/>
                <w:u w:val="none"/>
                <w:lang w:eastAsia="it-IT"/>
              </w:rPr>
              <w:t>77/19</w:t>
            </w:r>
          </w:p>
        </w:tc>
        <w:tc>
          <w:tcPr>
            <w:tcW w:w="1981" w:type="dxa"/>
          </w:tcPr>
          <w:p w:rsidR="00004658" w:rsidRPr="00A3607F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A3607F">
              <w:rPr>
                <w:b w:val="0"/>
                <w:sz w:val="22"/>
                <w:szCs w:val="22"/>
                <w:u w:val="none"/>
                <w:lang w:eastAsia="it-IT"/>
              </w:rPr>
              <w:t>183/19</w:t>
            </w:r>
          </w:p>
        </w:tc>
        <w:tc>
          <w:tcPr>
            <w:tcW w:w="1836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Cs/>
                <w:lang w:eastAsia="it-IT"/>
              </w:rPr>
              <w:t>Applicazione pena</w:t>
            </w:r>
          </w:p>
        </w:tc>
        <w:tc>
          <w:tcPr>
            <w:tcW w:w="1289" w:type="dxa"/>
          </w:tcPr>
          <w:p w:rsidR="00004658" w:rsidRPr="00104BD5" w:rsidRDefault="00004658" w:rsidP="00104BD5">
            <w:pPr>
              <w:rPr>
                <w:sz w:val="20"/>
                <w:szCs w:val="20"/>
              </w:rPr>
            </w:pPr>
            <w:r w:rsidRPr="00104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09:00 e segg.</w:t>
            </w:r>
          </w:p>
        </w:tc>
      </w:tr>
      <w:tr w:rsidR="00004658" w:rsidTr="00104BD5">
        <w:tc>
          <w:tcPr>
            <w:tcW w:w="641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584" w:type="dxa"/>
          </w:tcPr>
          <w:p w:rsidR="00004658" w:rsidRPr="00A3607F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A3607F">
              <w:rPr>
                <w:b w:val="0"/>
                <w:sz w:val="22"/>
                <w:szCs w:val="22"/>
                <w:u w:val="none"/>
                <w:lang w:eastAsia="it-IT"/>
              </w:rPr>
              <w:t>2063/15</w:t>
            </w:r>
          </w:p>
        </w:tc>
        <w:tc>
          <w:tcPr>
            <w:tcW w:w="1981" w:type="dxa"/>
          </w:tcPr>
          <w:p w:rsidR="00004658" w:rsidRPr="00A3607F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A3607F">
              <w:rPr>
                <w:b w:val="0"/>
                <w:sz w:val="22"/>
                <w:szCs w:val="22"/>
                <w:u w:val="none"/>
                <w:lang w:eastAsia="it-IT"/>
              </w:rPr>
              <w:t>107/17</w:t>
            </w:r>
          </w:p>
        </w:tc>
        <w:tc>
          <w:tcPr>
            <w:tcW w:w="1836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Cs/>
                <w:lang w:eastAsia="it-IT"/>
              </w:rPr>
              <w:t>Applicazione pena</w:t>
            </w:r>
          </w:p>
        </w:tc>
        <w:tc>
          <w:tcPr>
            <w:tcW w:w="1289" w:type="dxa"/>
          </w:tcPr>
          <w:p w:rsidR="00004658" w:rsidRPr="00104BD5" w:rsidRDefault="00004658" w:rsidP="00104B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104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09:00 e segg.</w:t>
            </w:r>
          </w:p>
        </w:tc>
      </w:tr>
      <w:tr w:rsidR="00004658" w:rsidTr="00104BD5">
        <w:tc>
          <w:tcPr>
            <w:tcW w:w="641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584" w:type="dxa"/>
          </w:tcPr>
          <w:p w:rsidR="00004658" w:rsidRPr="00A3607F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A3607F">
              <w:rPr>
                <w:b w:val="0"/>
                <w:sz w:val="22"/>
                <w:szCs w:val="22"/>
                <w:u w:val="none"/>
                <w:lang w:eastAsia="it-IT"/>
              </w:rPr>
              <w:t>1278/17</w:t>
            </w:r>
          </w:p>
        </w:tc>
        <w:tc>
          <w:tcPr>
            <w:tcW w:w="1981" w:type="dxa"/>
          </w:tcPr>
          <w:p w:rsidR="00004658" w:rsidRPr="00A3607F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A3607F">
              <w:rPr>
                <w:b w:val="0"/>
                <w:sz w:val="22"/>
                <w:szCs w:val="22"/>
                <w:u w:val="none"/>
                <w:lang w:eastAsia="it-IT"/>
              </w:rPr>
              <w:t>1754/19</w:t>
            </w:r>
          </w:p>
        </w:tc>
        <w:tc>
          <w:tcPr>
            <w:tcW w:w="1836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MAP </w:t>
            </w:r>
          </w:p>
        </w:tc>
        <w:tc>
          <w:tcPr>
            <w:tcW w:w="1289" w:type="dxa"/>
          </w:tcPr>
          <w:p w:rsidR="00004658" w:rsidRPr="00104BD5" w:rsidRDefault="00004658" w:rsidP="00104BD5">
            <w:pPr>
              <w:rPr>
                <w:sz w:val="20"/>
                <w:szCs w:val="20"/>
              </w:rPr>
            </w:pPr>
            <w:r w:rsidRPr="00104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09:00 e segg.</w:t>
            </w:r>
          </w:p>
        </w:tc>
      </w:tr>
      <w:tr w:rsidR="00004658" w:rsidTr="00104BD5">
        <w:tc>
          <w:tcPr>
            <w:tcW w:w="641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584" w:type="dxa"/>
          </w:tcPr>
          <w:p w:rsidR="00004658" w:rsidRPr="00C218C0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C218C0">
              <w:rPr>
                <w:b w:val="0"/>
                <w:sz w:val="22"/>
                <w:szCs w:val="22"/>
                <w:u w:val="none"/>
                <w:lang w:eastAsia="it-IT"/>
              </w:rPr>
              <w:t>2463/11</w:t>
            </w:r>
          </w:p>
        </w:tc>
        <w:tc>
          <w:tcPr>
            <w:tcW w:w="1981" w:type="dxa"/>
          </w:tcPr>
          <w:p w:rsidR="00004658" w:rsidRPr="00C218C0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C218C0">
              <w:rPr>
                <w:b w:val="0"/>
                <w:sz w:val="22"/>
                <w:szCs w:val="22"/>
                <w:u w:val="none"/>
                <w:lang w:eastAsia="it-IT"/>
              </w:rPr>
              <w:t>530/12</w:t>
            </w:r>
          </w:p>
        </w:tc>
        <w:tc>
          <w:tcPr>
            <w:tcW w:w="1836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Cs/>
                <w:lang w:eastAsia="it-IT"/>
              </w:rPr>
              <w:t>MAP</w:t>
            </w:r>
          </w:p>
        </w:tc>
        <w:tc>
          <w:tcPr>
            <w:tcW w:w="1289" w:type="dxa"/>
          </w:tcPr>
          <w:p w:rsidR="00004658" w:rsidRPr="00104BD5" w:rsidRDefault="00004658" w:rsidP="00104B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104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09:00 e segg.</w:t>
            </w:r>
          </w:p>
        </w:tc>
      </w:tr>
      <w:tr w:rsidR="00004658" w:rsidTr="00104BD5">
        <w:tc>
          <w:tcPr>
            <w:tcW w:w="641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584" w:type="dxa"/>
          </w:tcPr>
          <w:p w:rsidR="00004658" w:rsidRPr="00474DDA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sz w:val="22"/>
                <w:szCs w:val="22"/>
                <w:u w:val="none"/>
                <w:lang w:eastAsia="it-IT"/>
              </w:rPr>
              <w:t>1356/16</w:t>
            </w:r>
          </w:p>
        </w:tc>
        <w:tc>
          <w:tcPr>
            <w:tcW w:w="1981" w:type="dxa"/>
          </w:tcPr>
          <w:p w:rsidR="00004658" w:rsidRPr="00474DDA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474DDA">
              <w:rPr>
                <w:b w:val="0"/>
                <w:sz w:val="22"/>
                <w:szCs w:val="22"/>
                <w:u w:val="none"/>
                <w:lang w:eastAsia="it-IT"/>
              </w:rPr>
              <w:t>2341/16</w:t>
            </w:r>
          </w:p>
        </w:tc>
        <w:tc>
          <w:tcPr>
            <w:tcW w:w="1836" w:type="dxa"/>
          </w:tcPr>
          <w:p w:rsidR="00004658" w:rsidRDefault="00004658" w:rsidP="00104BD5">
            <w:pPr>
              <w:jc w:val="center"/>
            </w:pPr>
            <w:proofErr w:type="spellStart"/>
            <w:r w:rsidRPr="00901DE8">
              <w:rPr>
                <w:rFonts w:ascii="Times New Roman" w:eastAsia="Times New Roman" w:hAnsi="Times New Roman" w:cs="Times New Roman"/>
                <w:bCs/>
                <w:lang w:eastAsia="it-IT"/>
              </w:rPr>
              <w:t>Opp.Archiviaz</w:t>
            </w:r>
            <w:proofErr w:type="spellEnd"/>
            <w:r w:rsidRPr="00901DE8">
              <w:rPr>
                <w:rFonts w:ascii="Times New Roman" w:eastAsia="Times New Roman" w:hAnsi="Times New Roman" w:cs="Times New Roman"/>
                <w:bCs/>
                <w:lang w:eastAsia="it-IT"/>
              </w:rPr>
              <w:t>.</w:t>
            </w:r>
          </w:p>
        </w:tc>
        <w:tc>
          <w:tcPr>
            <w:tcW w:w="1289" w:type="dxa"/>
          </w:tcPr>
          <w:p w:rsidR="00004658" w:rsidRPr="00104BD5" w:rsidRDefault="00004658" w:rsidP="00104BD5">
            <w:pPr>
              <w:rPr>
                <w:sz w:val="20"/>
                <w:szCs w:val="20"/>
              </w:rPr>
            </w:pPr>
            <w:r w:rsidRPr="00104B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09:00 e segg.</w:t>
            </w:r>
          </w:p>
        </w:tc>
      </w:tr>
      <w:tr w:rsidR="00004658" w:rsidTr="00104BD5">
        <w:tc>
          <w:tcPr>
            <w:tcW w:w="641" w:type="dxa"/>
          </w:tcPr>
          <w:p w:rsidR="00004658" w:rsidRPr="00474DDA" w:rsidRDefault="00004658" w:rsidP="00B73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584" w:type="dxa"/>
          </w:tcPr>
          <w:p w:rsidR="00004658" w:rsidRPr="00474DDA" w:rsidRDefault="00004658" w:rsidP="00B7377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474DDA">
              <w:rPr>
                <w:b w:val="0"/>
                <w:sz w:val="22"/>
                <w:szCs w:val="22"/>
                <w:u w:val="none"/>
                <w:lang w:eastAsia="it-IT"/>
              </w:rPr>
              <w:t>393/19</w:t>
            </w:r>
          </w:p>
        </w:tc>
        <w:tc>
          <w:tcPr>
            <w:tcW w:w="1981" w:type="dxa"/>
          </w:tcPr>
          <w:p w:rsidR="00004658" w:rsidRPr="00474DDA" w:rsidRDefault="00004658" w:rsidP="00B7377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474DDA">
              <w:rPr>
                <w:b w:val="0"/>
                <w:sz w:val="22"/>
                <w:szCs w:val="22"/>
                <w:u w:val="none"/>
                <w:lang w:eastAsia="it-IT"/>
              </w:rPr>
              <w:t>1191/19</w:t>
            </w:r>
          </w:p>
        </w:tc>
        <w:tc>
          <w:tcPr>
            <w:tcW w:w="1836" w:type="dxa"/>
          </w:tcPr>
          <w:p w:rsidR="00004658" w:rsidRDefault="00004658" w:rsidP="00104BD5">
            <w:pPr>
              <w:jc w:val="center"/>
            </w:pPr>
            <w:proofErr w:type="spellStart"/>
            <w:r w:rsidRPr="00901DE8">
              <w:rPr>
                <w:rFonts w:ascii="Times New Roman" w:eastAsia="Times New Roman" w:hAnsi="Times New Roman" w:cs="Times New Roman"/>
                <w:bCs/>
                <w:lang w:eastAsia="it-IT"/>
              </w:rPr>
              <w:t>Opp.Archiviaz</w:t>
            </w:r>
            <w:proofErr w:type="spellEnd"/>
            <w:r w:rsidRPr="00901DE8">
              <w:rPr>
                <w:rFonts w:ascii="Times New Roman" w:eastAsia="Times New Roman" w:hAnsi="Times New Roman" w:cs="Times New Roman"/>
                <w:bCs/>
                <w:lang w:eastAsia="it-IT"/>
              </w:rPr>
              <w:t>.</w:t>
            </w:r>
          </w:p>
        </w:tc>
        <w:tc>
          <w:tcPr>
            <w:tcW w:w="1289" w:type="dxa"/>
          </w:tcPr>
          <w:p w:rsidR="00004658" w:rsidRDefault="00004658">
            <w:r w:rsidRPr="009E2A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09:00 e segg.</w:t>
            </w:r>
          </w:p>
        </w:tc>
      </w:tr>
      <w:tr w:rsidR="00004658" w:rsidTr="00104BD5">
        <w:tc>
          <w:tcPr>
            <w:tcW w:w="641" w:type="dxa"/>
          </w:tcPr>
          <w:p w:rsidR="00004658" w:rsidRPr="00474DDA" w:rsidRDefault="00004658" w:rsidP="00B737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584" w:type="dxa"/>
          </w:tcPr>
          <w:p w:rsidR="00004658" w:rsidRPr="00474DDA" w:rsidRDefault="00004658" w:rsidP="00B7377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474DDA">
              <w:rPr>
                <w:b w:val="0"/>
                <w:sz w:val="22"/>
                <w:szCs w:val="22"/>
                <w:u w:val="none"/>
                <w:lang w:eastAsia="it-IT"/>
              </w:rPr>
              <w:t>1679/17</w:t>
            </w:r>
          </w:p>
        </w:tc>
        <w:tc>
          <w:tcPr>
            <w:tcW w:w="1981" w:type="dxa"/>
          </w:tcPr>
          <w:p w:rsidR="00004658" w:rsidRPr="00474DDA" w:rsidRDefault="00004658" w:rsidP="00B7377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474DDA">
              <w:rPr>
                <w:b w:val="0"/>
                <w:sz w:val="22"/>
                <w:szCs w:val="22"/>
                <w:u w:val="none"/>
                <w:lang w:eastAsia="it-IT"/>
              </w:rPr>
              <w:t>1587/17</w:t>
            </w:r>
          </w:p>
        </w:tc>
        <w:tc>
          <w:tcPr>
            <w:tcW w:w="1836" w:type="dxa"/>
          </w:tcPr>
          <w:p w:rsidR="00004658" w:rsidRDefault="00004658" w:rsidP="00104BD5">
            <w:pPr>
              <w:jc w:val="center"/>
            </w:pPr>
            <w:proofErr w:type="spellStart"/>
            <w:r w:rsidRPr="00F213BB">
              <w:rPr>
                <w:rFonts w:ascii="Times New Roman" w:eastAsia="Times New Roman" w:hAnsi="Times New Roman" w:cs="Times New Roman"/>
                <w:bCs/>
                <w:lang w:eastAsia="it-IT"/>
              </w:rPr>
              <w:t>Opp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.</w:t>
            </w:r>
            <w:r w:rsidRPr="00F213BB">
              <w:rPr>
                <w:rFonts w:ascii="Times New Roman" w:eastAsia="Times New Roman" w:hAnsi="Times New Roman" w:cs="Times New Roman"/>
                <w:bCs/>
                <w:lang w:eastAsia="it-IT"/>
              </w:rPr>
              <w:t>Archiviaz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.</w:t>
            </w:r>
          </w:p>
        </w:tc>
        <w:tc>
          <w:tcPr>
            <w:tcW w:w="1289" w:type="dxa"/>
          </w:tcPr>
          <w:p w:rsidR="00004658" w:rsidRDefault="00004658">
            <w:r w:rsidRPr="009E2A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09:00 e segg.</w:t>
            </w:r>
          </w:p>
        </w:tc>
      </w:tr>
      <w:tr w:rsidR="00004658" w:rsidTr="00104BD5">
        <w:tc>
          <w:tcPr>
            <w:tcW w:w="641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584" w:type="dxa"/>
          </w:tcPr>
          <w:p w:rsidR="00004658" w:rsidRPr="00474DDA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sz w:val="22"/>
                <w:szCs w:val="22"/>
                <w:u w:val="none"/>
                <w:lang w:eastAsia="it-IT"/>
              </w:rPr>
              <w:t>2246/18</w:t>
            </w:r>
          </w:p>
        </w:tc>
        <w:tc>
          <w:tcPr>
            <w:tcW w:w="1981" w:type="dxa"/>
          </w:tcPr>
          <w:p w:rsidR="00004658" w:rsidRPr="00474DDA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sz w:val="22"/>
                <w:szCs w:val="22"/>
                <w:u w:val="none"/>
                <w:lang w:eastAsia="it-IT"/>
              </w:rPr>
              <w:t>3533/18</w:t>
            </w:r>
          </w:p>
        </w:tc>
        <w:tc>
          <w:tcPr>
            <w:tcW w:w="1836" w:type="dxa"/>
          </w:tcPr>
          <w:p w:rsidR="00004658" w:rsidRDefault="00004658" w:rsidP="00104BD5">
            <w:pPr>
              <w:jc w:val="center"/>
            </w:pPr>
            <w:proofErr w:type="spellStart"/>
            <w:r w:rsidRPr="00901DE8">
              <w:rPr>
                <w:rFonts w:ascii="Times New Roman" w:eastAsia="Times New Roman" w:hAnsi="Times New Roman" w:cs="Times New Roman"/>
                <w:bCs/>
                <w:lang w:eastAsia="it-IT"/>
              </w:rPr>
              <w:t>Opp.Archiviaz</w:t>
            </w:r>
            <w:proofErr w:type="spellEnd"/>
            <w:r w:rsidRPr="00901DE8">
              <w:rPr>
                <w:rFonts w:ascii="Times New Roman" w:eastAsia="Times New Roman" w:hAnsi="Times New Roman" w:cs="Times New Roman"/>
                <w:bCs/>
                <w:lang w:eastAsia="it-IT"/>
              </w:rPr>
              <w:t>.</w:t>
            </w:r>
          </w:p>
        </w:tc>
        <w:tc>
          <w:tcPr>
            <w:tcW w:w="1289" w:type="dxa"/>
          </w:tcPr>
          <w:p w:rsidR="00004658" w:rsidRDefault="00004658" w:rsidP="00104BD5">
            <w:r w:rsidRPr="009E2A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09:00 e segg.</w:t>
            </w:r>
          </w:p>
        </w:tc>
      </w:tr>
      <w:tr w:rsidR="00004658" w:rsidTr="00104BD5">
        <w:tc>
          <w:tcPr>
            <w:tcW w:w="641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584" w:type="dxa"/>
          </w:tcPr>
          <w:p w:rsidR="00004658" w:rsidRPr="00474DDA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sz w:val="22"/>
                <w:szCs w:val="22"/>
                <w:u w:val="none"/>
                <w:lang w:eastAsia="it-IT"/>
              </w:rPr>
              <w:t>3291/17</w:t>
            </w:r>
          </w:p>
        </w:tc>
        <w:tc>
          <w:tcPr>
            <w:tcW w:w="1981" w:type="dxa"/>
          </w:tcPr>
          <w:p w:rsidR="00004658" w:rsidRPr="00474DDA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>
              <w:rPr>
                <w:b w:val="0"/>
                <w:sz w:val="22"/>
                <w:szCs w:val="22"/>
                <w:u w:val="none"/>
                <w:lang w:eastAsia="it-IT"/>
              </w:rPr>
              <w:t>2511/18</w:t>
            </w:r>
          </w:p>
        </w:tc>
        <w:tc>
          <w:tcPr>
            <w:tcW w:w="1836" w:type="dxa"/>
          </w:tcPr>
          <w:p w:rsidR="00004658" w:rsidRDefault="00004658" w:rsidP="00104BD5">
            <w:pPr>
              <w:jc w:val="center"/>
            </w:pPr>
            <w:proofErr w:type="spellStart"/>
            <w:r w:rsidRPr="00901DE8">
              <w:rPr>
                <w:rFonts w:ascii="Times New Roman" w:eastAsia="Times New Roman" w:hAnsi="Times New Roman" w:cs="Times New Roman"/>
                <w:bCs/>
                <w:lang w:eastAsia="it-IT"/>
              </w:rPr>
              <w:t>Opp.Archiviaz</w:t>
            </w:r>
            <w:proofErr w:type="spellEnd"/>
            <w:r w:rsidRPr="00901DE8">
              <w:rPr>
                <w:rFonts w:ascii="Times New Roman" w:eastAsia="Times New Roman" w:hAnsi="Times New Roman" w:cs="Times New Roman"/>
                <w:bCs/>
                <w:lang w:eastAsia="it-IT"/>
              </w:rPr>
              <w:t>.</w:t>
            </w:r>
          </w:p>
        </w:tc>
        <w:tc>
          <w:tcPr>
            <w:tcW w:w="1289" w:type="dxa"/>
          </w:tcPr>
          <w:p w:rsidR="00004658" w:rsidRDefault="00004658" w:rsidP="00104BD5">
            <w:r w:rsidRPr="009E2A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09:00 e segg.</w:t>
            </w:r>
          </w:p>
        </w:tc>
      </w:tr>
      <w:tr w:rsidR="00004658" w:rsidTr="00104BD5">
        <w:tc>
          <w:tcPr>
            <w:tcW w:w="641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584" w:type="dxa"/>
          </w:tcPr>
          <w:p w:rsidR="00004658" w:rsidRPr="00474DDA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474DDA">
              <w:rPr>
                <w:b w:val="0"/>
                <w:sz w:val="22"/>
                <w:szCs w:val="22"/>
                <w:u w:val="none"/>
                <w:lang w:eastAsia="it-IT"/>
              </w:rPr>
              <w:t>2674/18</w:t>
            </w:r>
          </w:p>
        </w:tc>
        <w:tc>
          <w:tcPr>
            <w:tcW w:w="1981" w:type="dxa"/>
          </w:tcPr>
          <w:p w:rsidR="00004658" w:rsidRPr="00474DDA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474DDA">
              <w:rPr>
                <w:b w:val="0"/>
                <w:sz w:val="22"/>
                <w:szCs w:val="22"/>
                <w:u w:val="none"/>
                <w:lang w:eastAsia="it-IT"/>
              </w:rPr>
              <w:t>2931/19</w:t>
            </w:r>
          </w:p>
        </w:tc>
        <w:tc>
          <w:tcPr>
            <w:tcW w:w="1836" w:type="dxa"/>
          </w:tcPr>
          <w:p w:rsidR="00004658" w:rsidRPr="00C237E7" w:rsidRDefault="00004658" w:rsidP="00104BD5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C237E7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Archiviazione non accolta </w:t>
            </w:r>
          </w:p>
        </w:tc>
        <w:tc>
          <w:tcPr>
            <w:tcW w:w="1289" w:type="dxa"/>
          </w:tcPr>
          <w:p w:rsidR="00004658" w:rsidRDefault="00004658" w:rsidP="00104BD5">
            <w:r w:rsidRPr="009E2A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09:00 e segg.</w:t>
            </w:r>
          </w:p>
        </w:tc>
      </w:tr>
      <w:tr w:rsidR="00004658" w:rsidTr="00104BD5">
        <w:tc>
          <w:tcPr>
            <w:tcW w:w="641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584" w:type="dxa"/>
          </w:tcPr>
          <w:p w:rsidR="00004658" w:rsidRPr="00474DDA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474DDA">
              <w:rPr>
                <w:b w:val="0"/>
                <w:sz w:val="22"/>
                <w:szCs w:val="22"/>
                <w:u w:val="none"/>
                <w:lang w:eastAsia="it-IT"/>
              </w:rPr>
              <w:t>1063/16</w:t>
            </w:r>
          </w:p>
        </w:tc>
        <w:tc>
          <w:tcPr>
            <w:tcW w:w="1981" w:type="dxa"/>
          </w:tcPr>
          <w:p w:rsidR="00004658" w:rsidRPr="00474DDA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474DDA">
              <w:rPr>
                <w:b w:val="0"/>
                <w:sz w:val="22"/>
                <w:szCs w:val="22"/>
                <w:u w:val="none"/>
                <w:lang w:eastAsia="it-IT"/>
              </w:rPr>
              <w:t>1435/16</w:t>
            </w:r>
          </w:p>
        </w:tc>
        <w:tc>
          <w:tcPr>
            <w:tcW w:w="1836" w:type="dxa"/>
          </w:tcPr>
          <w:p w:rsidR="00004658" w:rsidRPr="00B73775" w:rsidRDefault="00004658" w:rsidP="00104BD5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B73775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Abbreviato </w:t>
            </w:r>
          </w:p>
        </w:tc>
        <w:tc>
          <w:tcPr>
            <w:tcW w:w="1289" w:type="dxa"/>
          </w:tcPr>
          <w:p w:rsidR="00004658" w:rsidRDefault="00004658" w:rsidP="00104BD5">
            <w:r w:rsidRPr="009E2A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09:00 e segg.</w:t>
            </w:r>
          </w:p>
        </w:tc>
      </w:tr>
      <w:tr w:rsidR="00004658" w:rsidTr="00104BD5">
        <w:tc>
          <w:tcPr>
            <w:tcW w:w="641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584" w:type="dxa"/>
          </w:tcPr>
          <w:p w:rsidR="00004658" w:rsidRPr="00474DDA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474DDA">
              <w:rPr>
                <w:b w:val="0"/>
                <w:sz w:val="22"/>
                <w:szCs w:val="22"/>
                <w:u w:val="none"/>
                <w:lang w:eastAsia="it-IT"/>
              </w:rPr>
              <w:t>74/19</w:t>
            </w:r>
          </w:p>
        </w:tc>
        <w:tc>
          <w:tcPr>
            <w:tcW w:w="1981" w:type="dxa"/>
          </w:tcPr>
          <w:p w:rsidR="00004658" w:rsidRPr="00474DDA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474DDA">
              <w:rPr>
                <w:b w:val="0"/>
                <w:sz w:val="22"/>
                <w:szCs w:val="22"/>
                <w:u w:val="none"/>
                <w:lang w:eastAsia="it-IT"/>
              </w:rPr>
              <w:t>1021/19</w:t>
            </w:r>
          </w:p>
        </w:tc>
        <w:tc>
          <w:tcPr>
            <w:tcW w:w="1836" w:type="dxa"/>
          </w:tcPr>
          <w:p w:rsidR="00004658" w:rsidRDefault="00004658" w:rsidP="00104BD5">
            <w:pPr>
              <w:jc w:val="center"/>
            </w:pPr>
            <w:r w:rsidRPr="00F213BB">
              <w:rPr>
                <w:rFonts w:ascii="Times New Roman" w:eastAsia="Times New Roman" w:hAnsi="Times New Roman" w:cs="Times New Roman"/>
                <w:bCs/>
                <w:lang w:eastAsia="it-IT"/>
              </w:rPr>
              <w:t>Opposizione Archiviazione</w:t>
            </w:r>
          </w:p>
        </w:tc>
        <w:tc>
          <w:tcPr>
            <w:tcW w:w="1289" w:type="dxa"/>
          </w:tcPr>
          <w:p w:rsidR="00004658" w:rsidRDefault="00004658" w:rsidP="00104BD5">
            <w:r w:rsidRPr="009E2A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09:00 e segg.</w:t>
            </w:r>
          </w:p>
        </w:tc>
      </w:tr>
      <w:tr w:rsidR="00004658" w:rsidTr="00104BD5">
        <w:tc>
          <w:tcPr>
            <w:tcW w:w="641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584" w:type="dxa"/>
          </w:tcPr>
          <w:p w:rsidR="00004658" w:rsidRPr="00474DDA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474DDA">
              <w:rPr>
                <w:b w:val="0"/>
                <w:sz w:val="22"/>
                <w:szCs w:val="22"/>
                <w:u w:val="none"/>
                <w:lang w:eastAsia="it-IT"/>
              </w:rPr>
              <w:t>626/19</w:t>
            </w:r>
          </w:p>
        </w:tc>
        <w:tc>
          <w:tcPr>
            <w:tcW w:w="1981" w:type="dxa"/>
          </w:tcPr>
          <w:p w:rsidR="00004658" w:rsidRPr="00474DDA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474DDA">
              <w:rPr>
                <w:b w:val="0"/>
                <w:sz w:val="22"/>
                <w:szCs w:val="22"/>
                <w:u w:val="none"/>
                <w:lang w:eastAsia="it-IT"/>
              </w:rPr>
              <w:t>1411/19</w:t>
            </w:r>
          </w:p>
        </w:tc>
        <w:tc>
          <w:tcPr>
            <w:tcW w:w="1836" w:type="dxa"/>
          </w:tcPr>
          <w:p w:rsidR="00004658" w:rsidRDefault="00004658" w:rsidP="00104BD5">
            <w:pPr>
              <w:jc w:val="center"/>
            </w:pPr>
            <w:r w:rsidRPr="00F213BB">
              <w:rPr>
                <w:rFonts w:ascii="Times New Roman" w:eastAsia="Times New Roman" w:hAnsi="Times New Roman" w:cs="Times New Roman"/>
                <w:bCs/>
                <w:lang w:eastAsia="it-IT"/>
              </w:rPr>
              <w:t>Opposizione Archiviazione</w:t>
            </w:r>
          </w:p>
        </w:tc>
        <w:tc>
          <w:tcPr>
            <w:tcW w:w="1289" w:type="dxa"/>
          </w:tcPr>
          <w:p w:rsidR="00004658" w:rsidRDefault="00004658" w:rsidP="00104BD5">
            <w:r w:rsidRPr="009E2A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09:00 e segg.</w:t>
            </w:r>
          </w:p>
        </w:tc>
      </w:tr>
      <w:tr w:rsidR="00004658" w:rsidTr="00104BD5">
        <w:tc>
          <w:tcPr>
            <w:tcW w:w="641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584" w:type="dxa"/>
          </w:tcPr>
          <w:p w:rsidR="00004658" w:rsidRPr="00474DDA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474DDA">
              <w:rPr>
                <w:b w:val="0"/>
                <w:sz w:val="22"/>
                <w:szCs w:val="22"/>
                <w:u w:val="none"/>
                <w:lang w:eastAsia="it-IT"/>
              </w:rPr>
              <w:t>2854/17</w:t>
            </w:r>
          </w:p>
        </w:tc>
        <w:tc>
          <w:tcPr>
            <w:tcW w:w="1981" w:type="dxa"/>
          </w:tcPr>
          <w:p w:rsidR="00004658" w:rsidRPr="00474DDA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474DDA">
              <w:rPr>
                <w:b w:val="0"/>
                <w:sz w:val="22"/>
                <w:szCs w:val="22"/>
                <w:u w:val="none"/>
                <w:lang w:eastAsia="it-IT"/>
              </w:rPr>
              <w:t>3937/18</w:t>
            </w:r>
          </w:p>
        </w:tc>
        <w:tc>
          <w:tcPr>
            <w:tcW w:w="1836" w:type="dxa"/>
          </w:tcPr>
          <w:p w:rsidR="00004658" w:rsidRDefault="00004658" w:rsidP="00104BD5">
            <w:pPr>
              <w:jc w:val="center"/>
            </w:pPr>
            <w:r w:rsidRPr="00F213BB">
              <w:rPr>
                <w:rFonts w:ascii="Times New Roman" w:eastAsia="Times New Roman" w:hAnsi="Times New Roman" w:cs="Times New Roman"/>
                <w:bCs/>
                <w:lang w:eastAsia="it-IT"/>
              </w:rPr>
              <w:t>Opposizione Archiviazione</w:t>
            </w:r>
          </w:p>
        </w:tc>
        <w:tc>
          <w:tcPr>
            <w:tcW w:w="1289" w:type="dxa"/>
          </w:tcPr>
          <w:p w:rsidR="00004658" w:rsidRDefault="00004658" w:rsidP="00104BD5">
            <w:r w:rsidRPr="009E2A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09:00 e segg.</w:t>
            </w:r>
          </w:p>
        </w:tc>
      </w:tr>
      <w:tr w:rsidR="00004658" w:rsidTr="00104BD5">
        <w:tc>
          <w:tcPr>
            <w:tcW w:w="641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584" w:type="dxa"/>
          </w:tcPr>
          <w:p w:rsidR="00004658" w:rsidRPr="00C237E7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C237E7">
              <w:rPr>
                <w:b w:val="0"/>
                <w:sz w:val="22"/>
                <w:szCs w:val="22"/>
                <w:u w:val="none"/>
                <w:lang w:eastAsia="it-IT"/>
              </w:rPr>
              <w:t>1833/19</w:t>
            </w:r>
          </w:p>
        </w:tc>
        <w:tc>
          <w:tcPr>
            <w:tcW w:w="1981" w:type="dxa"/>
          </w:tcPr>
          <w:p w:rsidR="00004658" w:rsidRPr="00C237E7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C237E7">
              <w:rPr>
                <w:b w:val="0"/>
                <w:sz w:val="22"/>
                <w:szCs w:val="22"/>
                <w:u w:val="none"/>
                <w:lang w:eastAsia="it-IT"/>
              </w:rPr>
              <w:t>2165/19</w:t>
            </w:r>
          </w:p>
        </w:tc>
        <w:tc>
          <w:tcPr>
            <w:tcW w:w="1836" w:type="dxa"/>
          </w:tcPr>
          <w:p w:rsidR="00004658" w:rsidRPr="00B73775" w:rsidRDefault="00004658" w:rsidP="00104BD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B737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Convalida d’arresto </w:t>
            </w:r>
          </w:p>
        </w:tc>
        <w:tc>
          <w:tcPr>
            <w:tcW w:w="1289" w:type="dxa"/>
          </w:tcPr>
          <w:p w:rsidR="00004658" w:rsidRDefault="00004658" w:rsidP="00104BD5">
            <w:r w:rsidRPr="009E2A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09:00 e segg.</w:t>
            </w:r>
          </w:p>
        </w:tc>
      </w:tr>
      <w:tr w:rsidR="00004658" w:rsidTr="00104BD5">
        <w:tc>
          <w:tcPr>
            <w:tcW w:w="641" w:type="dxa"/>
          </w:tcPr>
          <w:p w:rsidR="00004658" w:rsidRPr="00474DDA" w:rsidRDefault="00004658" w:rsidP="00104B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584" w:type="dxa"/>
          </w:tcPr>
          <w:p w:rsidR="00004658" w:rsidRPr="00474DDA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474DDA">
              <w:rPr>
                <w:b w:val="0"/>
                <w:sz w:val="22"/>
                <w:szCs w:val="22"/>
                <w:u w:val="none"/>
                <w:lang w:eastAsia="it-IT"/>
              </w:rPr>
              <w:t>3974/18</w:t>
            </w:r>
          </w:p>
        </w:tc>
        <w:tc>
          <w:tcPr>
            <w:tcW w:w="1981" w:type="dxa"/>
          </w:tcPr>
          <w:p w:rsidR="00004658" w:rsidRPr="00474DDA" w:rsidRDefault="00004658" w:rsidP="00104BD5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eastAsia="it-IT"/>
              </w:rPr>
            </w:pPr>
            <w:r w:rsidRPr="00474DDA">
              <w:rPr>
                <w:b w:val="0"/>
                <w:sz w:val="22"/>
                <w:szCs w:val="22"/>
                <w:u w:val="none"/>
                <w:lang w:eastAsia="it-IT"/>
              </w:rPr>
              <w:t>82/19</w:t>
            </w:r>
          </w:p>
        </w:tc>
        <w:tc>
          <w:tcPr>
            <w:tcW w:w="1836" w:type="dxa"/>
          </w:tcPr>
          <w:p w:rsidR="00004658" w:rsidRPr="00C237E7" w:rsidRDefault="00004658" w:rsidP="00104BD5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C237E7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Abbreviato </w:t>
            </w:r>
          </w:p>
        </w:tc>
        <w:tc>
          <w:tcPr>
            <w:tcW w:w="1289" w:type="dxa"/>
          </w:tcPr>
          <w:p w:rsidR="00004658" w:rsidRDefault="00004658" w:rsidP="00104BD5">
            <w:r w:rsidRPr="009E2A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09:00 e segg.</w:t>
            </w:r>
          </w:p>
        </w:tc>
      </w:tr>
    </w:tbl>
    <w:p w:rsidR="006D2E50" w:rsidRDefault="006D2E50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004658" w:rsidRDefault="0000465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4658" w:rsidRDefault="0000465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4658" w:rsidRDefault="0000465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4658" w:rsidRDefault="0000465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4658" w:rsidRDefault="0000465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4658" w:rsidRDefault="0000465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4658" w:rsidRDefault="0000465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4658" w:rsidRDefault="0000465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4658" w:rsidRDefault="0000465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4658" w:rsidRDefault="0000465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4658" w:rsidRDefault="0000465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4658" w:rsidRDefault="0000465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4658" w:rsidRDefault="0000465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4658" w:rsidRDefault="0000465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4658" w:rsidRDefault="0000465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4658" w:rsidRDefault="0000465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4658" w:rsidRDefault="0000465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4658" w:rsidRDefault="0000465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4658" w:rsidRDefault="0000465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4658" w:rsidRDefault="0000465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04658" w:rsidRDefault="00004658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3B3" w:rsidRPr="00AC3592" w:rsidRDefault="00D503B3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004658">
        <w:rPr>
          <w:rFonts w:ascii="Times New Roman" w:eastAsia="Times New Roman" w:hAnsi="Times New Roman" w:cs="Times New Roman"/>
          <w:sz w:val="24"/>
          <w:szCs w:val="24"/>
          <w:lang w:eastAsia="it-IT"/>
        </w:rPr>
        <w:t>4 giugno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2020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D503B3" w:rsidRPr="00AC3592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D59E7"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>Il Giudice</w:t>
      </w:r>
    </w:p>
    <w:p w:rsidR="00D503B3" w:rsidRPr="00AC3592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Marco Contu</w:t>
      </w:r>
    </w:p>
    <w:p w:rsidR="00D503B3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3B3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D503B3" w:rsidSect="007413AE">
      <w:pgSz w:w="11906" w:h="16838"/>
      <w:pgMar w:top="851" w:right="1134" w:bottom="1134" w:left="1134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B6" w:rsidRDefault="008910B6" w:rsidP="008F7427">
      <w:pPr>
        <w:spacing w:after="0" w:line="240" w:lineRule="auto"/>
      </w:pPr>
      <w:r>
        <w:separator/>
      </w:r>
    </w:p>
  </w:endnote>
  <w:endnote w:type="continuationSeparator" w:id="0">
    <w:p w:rsidR="008910B6" w:rsidRDefault="008910B6" w:rsidP="008F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B6" w:rsidRDefault="008910B6" w:rsidP="008F7427">
      <w:pPr>
        <w:spacing w:after="0" w:line="240" w:lineRule="auto"/>
      </w:pPr>
      <w:r>
        <w:separator/>
      </w:r>
    </w:p>
  </w:footnote>
  <w:footnote w:type="continuationSeparator" w:id="0">
    <w:p w:rsidR="008910B6" w:rsidRDefault="008910B6" w:rsidP="008F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BA"/>
    <w:rsid w:val="00004658"/>
    <w:rsid w:val="000838A1"/>
    <w:rsid w:val="000950A8"/>
    <w:rsid w:val="000C0FBF"/>
    <w:rsid w:val="00104BD5"/>
    <w:rsid w:val="00110DBC"/>
    <w:rsid w:val="00135B99"/>
    <w:rsid w:val="001369C1"/>
    <w:rsid w:val="00271899"/>
    <w:rsid w:val="002C0A74"/>
    <w:rsid w:val="002C7A06"/>
    <w:rsid w:val="00377CE2"/>
    <w:rsid w:val="003C68A2"/>
    <w:rsid w:val="003F021B"/>
    <w:rsid w:val="0040473D"/>
    <w:rsid w:val="0043137B"/>
    <w:rsid w:val="0047144D"/>
    <w:rsid w:val="00474DDA"/>
    <w:rsid w:val="004C1F2C"/>
    <w:rsid w:val="004D364B"/>
    <w:rsid w:val="004F349F"/>
    <w:rsid w:val="00501DCA"/>
    <w:rsid w:val="00585195"/>
    <w:rsid w:val="00605ECE"/>
    <w:rsid w:val="006D2E50"/>
    <w:rsid w:val="007413AE"/>
    <w:rsid w:val="0077301E"/>
    <w:rsid w:val="007801B0"/>
    <w:rsid w:val="00790EB7"/>
    <w:rsid w:val="007A7BB4"/>
    <w:rsid w:val="007B5EF9"/>
    <w:rsid w:val="00815F10"/>
    <w:rsid w:val="0086141B"/>
    <w:rsid w:val="008910B6"/>
    <w:rsid w:val="00896FAD"/>
    <w:rsid w:val="008F7427"/>
    <w:rsid w:val="0092637C"/>
    <w:rsid w:val="00977BB2"/>
    <w:rsid w:val="009862F1"/>
    <w:rsid w:val="009B6BC3"/>
    <w:rsid w:val="009C40EC"/>
    <w:rsid w:val="009F0B01"/>
    <w:rsid w:val="00A3607F"/>
    <w:rsid w:val="00AA35C5"/>
    <w:rsid w:val="00AB2280"/>
    <w:rsid w:val="00AC2C01"/>
    <w:rsid w:val="00AC3592"/>
    <w:rsid w:val="00AC77F8"/>
    <w:rsid w:val="00AF25DC"/>
    <w:rsid w:val="00B44972"/>
    <w:rsid w:val="00B73775"/>
    <w:rsid w:val="00B94109"/>
    <w:rsid w:val="00B95628"/>
    <w:rsid w:val="00BB26CE"/>
    <w:rsid w:val="00BB679E"/>
    <w:rsid w:val="00BC5951"/>
    <w:rsid w:val="00C14545"/>
    <w:rsid w:val="00C218C0"/>
    <w:rsid w:val="00C237E7"/>
    <w:rsid w:val="00C6215F"/>
    <w:rsid w:val="00CC29BA"/>
    <w:rsid w:val="00D05983"/>
    <w:rsid w:val="00D3710F"/>
    <w:rsid w:val="00D503B3"/>
    <w:rsid w:val="00D61154"/>
    <w:rsid w:val="00DB277B"/>
    <w:rsid w:val="00DD59E7"/>
    <w:rsid w:val="00E20A8F"/>
    <w:rsid w:val="00E22AE7"/>
    <w:rsid w:val="00E24EFA"/>
    <w:rsid w:val="00E43854"/>
    <w:rsid w:val="00E52487"/>
    <w:rsid w:val="00EB0BB1"/>
    <w:rsid w:val="00F05D43"/>
    <w:rsid w:val="00F215F1"/>
    <w:rsid w:val="00F56694"/>
    <w:rsid w:val="00F73AEC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  <w:style w:type="paragraph" w:styleId="Sottotitolo">
    <w:name w:val="Subtitle"/>
    <w:basedOn w:val="Normale"/>
    <w:link w:val="SottotitoloCarattere"/>
    <w:qFormat/>
    <w:rsid w:val="00A360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A3607F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  <w:style w:type="paragraph" w:styleId="Sottotitolo">
    <w:name w:val="Subtitle"/>
    <w:basedOn w:val="Normale"/>
    <w:link w:val="SottotitoloCarattere"/>
    <w:qFormat/>
    <w:rsid w:val="00A360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A3607F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8A84-39FF-4947-B702-025F58EC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3</cp:revision>
  <cp:lastPrinted>2020-05-27T14:47:00Z</cp:lastPrinted>
  <dcterms:created xsi:type="dcterms:W3CDTF">2020-06-03T14:11:00Z</dcterms:created>
  <dcterms:modified xsi:type="dcterms:W3CDTF">2020-06-04T08:04:00Z</dcterms:modified>
</cp:coreProperties>
</file>