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B3" w:rsidRDefault="00986B6F">
      <w:pPr>
        <w:spacing w:after="0" w:line="240" w:lineRule="auto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453B3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51566774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2873B3" w:rsidRDefault="00986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2873B3" w:rsidRDefault="002873B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2873B3" w:rsidRDefault="00986B6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2873B3" w:rsidRDefault="00986B6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2873B3" w:rsidRDefault="00986B6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2873B3" w:rsidRDefault="00986B6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2873B3" w:rsidRDefault="00986B6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2873B3" w:rsidRDefault="00986B6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nza di prevenire la diffusione del contagio da COVID-19.</w:t>
      </w:r>
    </w:p>
    <w:p w:rsidR="002873B3" w:rsidRDefault="00986B6F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rimodulando gli orari di chiamata degli stessi,</w:t>
      </w:r>
    </w:p>
    <w:p w:rsidR="002873B3" w:rsidRDefault="002873B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2873B3" w:rsidRDefault="00986B6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2873B3" w:rsidRDefault="00986B6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25.05.2020,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indicato, sia trasmesso al Pubblico Ministero, al Consiglio dell’Ordine degli Avvocati di Tempio Pausania e alla Camera Penale della Gallura.</w:t>
      </w:r>
    </w:p>
    <w:p w:rsidR="002873B3" w:rsidRDefault="00986B6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ONERA</w:t>
      </w:r>
    </w:p>
    <w:p w:rsidR="002873B3" w:rsidRDefault="00986B6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le Parti di citare,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urgenza,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testimoni, soltanto laddove sia espressamente prevista la loro escussione nell’elenco di seguito indicato.</w:t>
      </w:r>
    </w:p>
    <w:p w:rsidR="002873B3" w:rsidRDefault="002873B3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986B6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W w:w="6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1985"/>
        <w:gridCol w:w="851"/>
      </w:tblGrid>
      <w:tr w:rsidR="00483C2A" w:rsidTr="00483C2A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1951/16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427/19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3112/16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430/19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3411/17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353/19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2811/08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197/11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806/15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997/12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526/15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596/12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311/15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14.15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MAP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</w:tbl>
    <w:bookmarkEnd w:id="1"/>
    <w:p w:rsidR="002873B3" w:rsidRDefault="00986B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873B3" w:rsidRDefault="0028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2873B3" w:rsidRDefault="00986B6F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lastRenderedPageBreak/>
        <w:t>PROCEDIMENTI CHE SARANNO RINVIATI CON PROVVEDIMENTO IN UDIENZA</w:t>
      </w:r>
    </w:p>
    <w:p w:rsidR="002873B3" w:rsidRDefault="002873B3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tbl>
      <w:tblPr>
        <w:tblW w:w="50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795"/>
        <w:gridCol w:w="728"/>
      </w:tblGrid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3325/10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195/15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1726/13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964/17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2688/15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86/17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2A" w:rsidRDefault="00483C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1386/13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70/18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3596/09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1154/14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2166/13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44/17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2030/13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841/16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3377/14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967/16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347/13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487/15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1848/19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384/19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3270/15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791/17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1681/18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355/18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3261/12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604/16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19/15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565/19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337/15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141/17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2361/15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582/17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1631/17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205/20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2917/15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342/17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3525/11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1241/15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3325/12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74/16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2309/13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716/16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2425/14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145/18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2039/18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551/2020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483C2A" w:rsidTr="00483C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C2A" w:rsidRDefault="00483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873B3" w:rsidRDefault="002873B3">
      <w:pP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p w:rsidR="002873B3" w:rsidRDefault="00986B6F">
      <w:pPr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 w:rsidR="00483C2A">
        <w:rPr>
          <w:rFonts w:ascii="Times New Roman" w:eastAsia="Times New Roman" w:hAnsi="Times New Roman"/>
          <w:sz w:val="30"/>
          <w:szCs w:val="30"/>
          <w:lang w:eastAsia="it-IT"/>
        </w:rPr>
        <w:t>Tempio Pausania, 20 maggio 2020</w:t>
      </w:r>
      <w:bookmarkStart w:id="2" w:name="_GoBack"/>
      <w:bookmarkEnd w:id="2"/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</w:p>
    <w:p w:rsidR="002873B3" w:rsidRDefault="00483C2A" w:rsidP="00483C2A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</w:t>
      </w:r>
      <w:r w:rsidR="00986B6F">
        <w:rPr>
          <w:rFonts w:ascii="Times New Roman" w:eastAsia="Times New Roman" w:hAnsi="Times New Roman"/>
          <w:sz w:val="30"/>
          <w:szCs w:val="30"/>
          <w:lang w:eastAsia="it-IT"/>
        </w:rPr>
        <w:t>IL GIUDICE</w:t>
      </w:r>
    </w:p>
    <w:p w:rsidR="002873B3" w:rsidRDefault="00986B6F" w:rsidP="00483C2A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30"/>
          <w:szCs w:val="30"/>
          <w:lang w:eastAsia="it-IT"/>
        </w:rPr>
        <w:t>Dott.ssa Marcella Pinna</w:t>
      </w:r>
    </w:p>
    <w:sectPr w:rsidR="002873B3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6F" w:rsidRDefault="00986B6F">
      <w:pPr>
        <w:spacing w:after="0" w:line="240" w:lineRule="auto"/>
      </w:pPr>
      <w:r>
        <w:separator/>
      </w:r>
    </w:p>
  </w:endnote>
  <w:endnote w:type="continuationSeparator" w:id="0">
    <w:p w:rsidR="00986B6F" w:rsidRDefault="0098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3A" w:rsidRDefault="00986B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6F" w:rsidRDefault="00986B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6B6F" w:rsidRDefault="00986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73B3"/>
    <w:rsid w:val="002873B3"/>
    <w:rsid w:val="00483C2A"/>
    <w:rsid w:val="00986B6F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omunicazione_PM_COA_rimodulazione_udi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2020-05-18T11:28:00Z</cp:lastPrinted>
  <dcterms:created xsi:type="dcterms:W3CDTF">2020-05-21T09:44:00Z</dcterms:created>
  <dcterms:modified xsi:type="dcterms:W3CDTF">2020-05-21T09:47:00Z</dcterms:modified>
</cp:coreProperties>
</file>